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561728">
                <wp:simplePos x="0" y="0"/>
                <wp:positionH relativeFrom="page">
                  <wp:posOffset>0</wp:posOffset>
                </wp:positionH>
                <wp:positionV relativeFrom="page">
                  <wp:posOffset>0</wp:posOffset>
                </wp:positionV>
                <wp:extent cx="4267835" cy="82296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4267835" cy="8229600"/>
                          <a:chExt cx="4267835" cy="8229600"/>
                        </a:xfrm>
                      </wpg:grpSpPr>
                      <wps:wsp>
                        <wps:cNvPr id="2" name="Graphic 2"/>
                        <wps:cNvSpPr/>
                        <wps:spPr>
                          <a:xfrm>
                            <a:off x="6350" y="6350"/>
                            <a:ext cx="4255135" cy="8216900"/>
                          </a:xfrm>
                          <a:custGeom>
                            <a:avLst/>
                            <a:gdLst/>
                            <a:ahLst/>
                            <a:cxnLst/>
                            <a:rect l="l" t="t" r="r" b="b"/>
                            <a:pathLst>
                              <a:path w="4255135" h="8216900">
                                <a:moveTo>
                                  <a:pt x="0" y="8216900"/>
                                </a:moveTo>
                                <a:lnTo>
                                  <a:pt x="4254804" y="8216900"/>
                                </a:lnTo>
                                <a:lnTo>
                                  <a:pt x="4254804" y="0"/>
                                </a:lnTo>
                                <a:lnTo>
                                  <a:pt x="0" y="0"/>
                                </a:lnTo>
                                <a:lnTo>
                                  <a:pt x="0" y="8216900"/>
                                </a:lnTo>
                                <a:close/>
                              </a:path>
                            </a:pathLst>
                          </a:custGeom>
                          <a:ln w="12700">
                            <a:solidFill>
                              <a:srgbClr val="231F20"/>
                            </a:solidFill>
                            <a:prstDash val="solid"/>
                          </a:ln>
                        </wps:spPr>
                        <wps:bodyPr wrap="square" lIns="0" tIns="0" rIns="0" bIns="0" rtlCol="0">
                          <a:prstTxWarp prst="textNoShape">
                            <a:avLst/>
                          </a:prstTxWarp>
                          <a:noAutofit/>
                        </wps:bodyPr>
                      </wps:wsp>
                      <wps:wsp>
                        <wps:cNvPr id="3" name="Graphic 3"/>
                        <wps:cNvSpPr/>
                        <wps:spPr>
                          <a:xfrm>
                            <a:off x="0" y="0"/>
                            <a:ext cx="4267835" cy="810260"/>
                          </a:xfrm>
                          <a:custGeom>
                            <a:avLst/>
                            <a:gdLst/>
                            <a:ahLst/>
                            <a:cxnLst/>
                            <a:rect l="l" t="t" r="r" b="b"/>
                            <a:pathLst>
                              <a:path w="4267835" h="810260">
                                <a:moveTo>
                                  <a:pt x="4267517" y="0"/>
                                </a:moveTo>
                                <a:lnTo>
                                  <a:pt x="0" y="0"/>
                                </a:lnTo>
                                <a:lnTo>
                                  <a:pt x="0" y="809713"/>
                                </a:lnTo>
                                <a:lnTo>
                                  <a:pt x="4267517" y="809713"/>
                                </a:lnTo>
                                <a:lnTo>
                                  <a:pt x="4267517" y="0"/>
                                </a:lnTo>
                                <a:close/>
                              </a:path>
                            </a:pathLst>
                          </a:custGeom>
                          <a:solidFill>
                            <a:srgbClr val="A70E12"/>
                          </a:solidFill>
                        </wps:spPr>
                        <wps:bodyPr wrap="square" lIns="0" tIns="0" rIns="0" bIns="0" rtlCol="0">
                          <a:prstTxWarp prst="textNoShape">
                            <a:avLst/>
                          </a:prstTxWarp>
                          <a:noAutofit/>
                        </wps:bodyPr>
                      </wps:wsp>
                    </wpg:wgp>
                  </a:graphicData>
                </a:graphic>
              </wp:anchor>
            </w:drawing>
          </mc:Choice>
          <mc:Fallback>
            <w:pict>
              <v:group style="position:absolute;margin-left:0pt;margin-top:0pt;width:336.05pt;height:648pt;mso-position-horizontal-relative:page;mso-position-vertical-relative:page;z-index:-15754752" id="docshapegroup1" coordorigin="0,0" coordsize="6721,12960">
                <v:rect style="position:absolute;left:10;top:10;width:6701;height:12940" id="docshape2" filled="false" stroked="true" strokeweight="1pt" strokecolor="#231f20">
                  <v:stroke dashstyle="solid"/>
                </v:rect>
                <v:rect style="position:absolute;left:0;top:0;width:6721;height:1276" id="docshape3" filled="true" fillcolor="#a70e12" stroked="false">
                  <v:fill type="solid"/>
                </v:rect>
                <w10:wrap type="none"/>
              </v:group>
            </w:pict>
          </mc:Fallback>
        </mc:AlternateContent>
      </w:r>
      <w:r>
        <w:rPr>
          <w:color w:val="FFFFFF"/>
        </w:rPr>
        <w:t>TOWN</w:t>
      </w:r>
      <w:r>
        <w:rPr>
          <w:color w:val="FFFFFF"/>
          <w:spacing w:val="20"/>
          <w:w w:val="150"/>
        </w:rPr>
        <w:t> </w:t>
      </w:r>
      <w:r>
        <w:rPr>
          <w:color w:val="FFFFFF"/>
        </w:rPr>
        <w:t>CLERK</w:t>
      </w:r>
      <w:r>
        <w:rPr>
          <w:color w:val="FFFFFF"/>
          <w:spacing w:val="21"/>
          <w:w w:val="150"/>
        </w:rPr>
        <w:t> </w:t>
      </w:r>
      <w:r>
        <w:rPr>
          <w:color w:val="FFFFFF"/>
          <w:spacing w:val="-2"/>
        </w:rPr>
        <w:t>TRAINEE</w:t>
      </w:r>
    </w:p>
    <w:p>
      <w:pPr>
        <w:spacing w:line="469" w:lineRule="exact" w:before="0"/>
        <w:ind w:left="0" w:right="0" w:firstLine="0"/>
        <w:jc w:val="center"/>
        <w:rPr>
          <w:rFonts w:ascii="Book Antiqua"/>
          <w:b/>
          <w:sz w:val="40"/>
        </w:rPr>
      </w:pPr>
      <w:r>
        <w:rPr>
          <w:rFonts w:ascii="Book Antiqua"/>
          <w:b/>
          <w:color w:val="FFFFFF"/>
          <w:spacing w:val="15"/>
          <w:w w:val="105"/>
          <w:sz w:val="40"/>
        </w:rPr>
        <w:t>TOWN</w:t>
      </w:r>
      <w:r>
        <w:rPr>
          <w:rFonts w:ascii="Book Antiqua"/>
          <w:b/>
          <w:color w:val="FFFFFF"/>
          <w:spacing w:val="50"/>
          <w:w w:val="105"/>
          <w:sz w:val="40"/>
        </w:rPr>
        <w:t> </w:t>
      </w:r>
      <w:r>
        <w:rPr>
          <w:rFonts w:ascii="Book Antiqua"/>
          <w:b/>
          <w:color w:val="FFFFFF"/>
          <w:spacing w:val="10"/>
          <w:w w:val="105"/>
          <w:sz w:val="40"/>
        </w:rPr>
        <w:t>OF</w:t>
      </w:r>
      <w:r>
        <w:rPr>
          <w:rFonts w:ascii="Book Antiqua"/>
          <w:b/>
          <w:color w:val="FFFFFF"/>
          <w:spacing w:val="51"/>
          <w:w w:val="105"/>
          <w:sz w:val="40"/>
        </w:rPr>
        <w:t> </w:t>
      </w:r>
      <w:r>
        <w:rPr>
          <w:rFonts w:ascii="Book Antiqua"/>
          <w:b/>
          <w:color w:val="FFFFFF"/>
          <w:spacing w:val="15"/>
          <w:w w:val="105"/>
          <w:sz w:val="40"/>
        </w:rPr>
        <w:t>FRANKFORD</w:t>
      </w:r>
    </w:p>
    <w:p>
      <w:pPr>
        <w:pStyle w:val="BodyText"/>
        <w:spacing w:line="252" w:lineRule="auto" w:before="319"/>
        <w:ind w:right="65"/>
      </w:pPr>
      <w:r>
        <w:rPr>
          <w:color w:val="231F20"/>
          <w:w w:val="80"/>
        </w:rPr>
        <w:t>The historic but evolving Town of Frankford (Delaware), located less than 10 miles from the Atlantic Ocean, is searching for its next town clerk. The plan is to have the selected candidate shadow</w:t>
      </w:r>
      <w:r>
        <w:rPr>
          <w:color w:val="231F20"/>
          <w:spacing w:val="-1"/>
          <w:w w:val="80"/>
        </w:rPr>
        <w:t> </w:t>
      </w:r>
      <w:r>
        <w:rPr>
          <w:color w:val="231F20"/>
          <w:w w:val="80"/>
        </w:rPr>
        <w:t>the</w:t>
      </w:r>
      <w:r>
        <w:rPr>
          <w:color w:val="231F20"/>
          <w:spacing w:val="-1"/>
          <w:w w:val="80"/>
        </w:rPr>
        <w:t> </w:t>
      </w:r>
      <w:r>
        <w:rPr>
          <w:color w:val="231F20"/>
          <w:w w:val="80"/>
        </w:rPr>
        <w:t>retiring</w:t>
      </w:r>
      <w:r>
        <w:rPr>
          <w:color w:val="231F20"/>
          <w:spacing w:val="-1"/>
          <w:w w:val="80"/>
        </w:rPr>
        <w:t> </w:t>
      </w:r>
      <w:r>
        <w:rPr>
          <w:color w:val="231F20"/>
          <w:w w:val="80"/>
        </w:rPr>
        <w:t>clerk</w:t>
      </w:r>
      <w:r>
        <w:rPr>
          <w:color w:val="231F20"/>
          <w:spacing w:val="-1"/>
          <w:w w:val="80"/>
        </w:rPr>
        <w:t> </w:t>
      </w:r>
      <w:r>
        <w:rPr>
          <w:color w:val="231F20"/>
          <w:w w:val="80"/>
        </w:rPr>
        <w:t>for</w:t>
      </w:r>
      <w:r>
        <w:rPr>
          <w:color w:val="231F20"/>
          <w:spacing w:val="-1"/>
          <w:w w:val="80"/>
        </w:rPr>
        <w:t> </w:t>
      </w:r>
      <w:r>
        <w:rPr>
          <w:color w:val="231F20"/>
          <w:w w:val="80"/>
        </w:rPr>
        <w:t>a</w:t>
      </w:r>
      <w:r>
        <w:rPr>
          <w:color w:val="231F20"/>
          <w:spacing w:val="-1"/>
          <w:w w:val="80"/>
        </w:rPr>
        <w:t> </w:t>
      </w:r>
      <w:r>
        <w:rPr>
          <w:color w:val="231F20"/>
          <w:w w:val="80"/>
        </w:rPr>
        <w:t>period</w:t>
      </w:r>
      <w:r>
        <w:rPr>
          <w:color w:val="231F20"/>
          <w:spacing w:val="-1"/>
          <w:w w:val="80"/>
        </w:rPr>
        <w:t> </w:t>
      </w:r>
      <w:r>
        <w:rPr>
          <w:color w:val="231F20"/>
          <w:w w:val="80"/>
        </w:rPr>
        <w:t>of</w:t>
      </w:r>
      <w:r>
        <w:rPr>
          <w:color w:val="231F20"/>
          <w:spacing w:val="-1"/>
          <w:w w:val="80"/>
        </w:rPr>
        <w:t> </w:t>
      </w:r>
      <w:r>
        <w:rPr>
          <w:color w:val="231F20"/>
          <w:w w:val="80"/>
        </w:rPr>
        <w:t>roughly</w:t>
      </w:r>
      <w:r>
        <w:rPr>
          <w:color w:val="231F20"/>
          <w:spacing w:val="-1"/>
          <w:w w:val="80"/>
        </w:rPr>
        <w:t> </w:t>
      </w:r>
      <w:r>
        <w:rPr>
          <w:color w:val="231F20"/>
          <w:w w:val="80"/>
        </w:rPr>
        <w:t>2</w:t>
      </w:r>
      <w:r>
        <w:rPr>
          <w:color w:val="231F20"/>
          <w:spacing w:val="-1"/>
          <w:w w:val="80"/>
        </w:rPr>
        <w:t> </w:t>
      </w:r>
      <w:r>
        <w:rPr>
          <w:color w:val="231F20"/>
          <w:w w:val="80"/>
        </w:rPr>
        <w:t>months</w:t>
      </w:r>
      <w:r>
        <w:rPr>
          <w:color w:val="231F20"/>
          <w:spacing w:val="-1"/>
          <w:w w:val="80"/>
        </w:rPr>
        <w:t> </w:t>
      </w:r>
      <w:r>
        <w:rPr>
          <w:color w:val="231F20"/>
          <w:w w:val="80"/>
        </w:rPr>
        <w:t>to</w:t>
      </w:r>
      <w:r>
        <w:rPr>
          <w:color w:val="231F20"/>
          <w:spacing w:val="-1"/>
          <w:w w:val="80"/>
        </w:rPr>
        <w:t> </w:t>
      </w:r>
      <w:r>
        <w:rPr>
          <w:color w:val="231F20"/>
          <w:w w:val="80"/>
        </w:rPr>
        <w:t>increase</w:t>
      </w:r>
      <w:r>
        <w:rPr>
          <w:color w:val="231F20"/>
          <w:spacing w:val="-1"/>
          <w:w w:val="80"/>
        </w:rPr>
        <w:t> </w:t>
      </w:r>
      <w:r>
        <w:rPr>
          <w:color w:val="231F20"/>
          <w:w w:val="80"/>
        </w:rPr>
        <w:t>the</w:t>
      </w:r>
      <w:r>
        <w:rPr>
          <w:color w:val="231F20"/>
          <w:spacing w:val="-1"/>
          <w:w w:val="80"/>
        </w:rPr>
        <w:t> </w:t>
      </w:r>
      <w:r>
        <w:rPr>
          <w:color w:val="231F20"/>
          <w:w w:val="80"/>
        </w:rPr>
        <w:t>likelihood</w:t>
      </w:r>
      <w:r>
        <w:rPr>
          <w:color w:val="231F20"/>
          <w:spacing w:val="-1"/>
          <w:w w:val="80"/>
        </w:rPr>
        <w:t> </w:t>
      </w:r>
      <w:r>
        <w:rPr>
          <w:color w:val="231F20"/>
          <w:w w:val="80"/>
        </w:rPr>
        <w:t>of</w:t>
      </w:r>
      <w:r>
        <w:rPr>
          <w:color w:val="231F20"/>
          <w:spacing w:val="-1"/>
          <w:w w:val="80"/>
        </w:rPr>
        <w:t> </w:t>
      </w:r>
      <w:r>
        <w:rPr>
          <w:color w:val="231F20"/>
          <w:w w:val="80"/>
        </w:rPr>
        <w:t>a</w:t>
      </w:r>
      <w:r>
        <w:rPr>
          <w:color w:val="231F20"/>
          <w:spacing w:val="-1"/>
          <w:w w:val="80"/>
        </w:rPr>
        <w:t> </w:t>
      </w:r>
      <w:r>
        <w:rPr>
          <w:color w:val="231F20"/>
          <w:w w:val="80"/>
        </w:rPr>
        <w:t>smooth </w:t>
      </w:r>
      <w:r>
        <w:rPr>
          <w:color w:val="231F20"/>
          <w:spacing w:val="-2"/>
          <w:w w:val="80"/>
        </w:rPr>
        <w:t>transition. While the Town is an at-will employer, the candidate should be prepared to commit to </w:t>
      </w:r>
      <w:r>
        <w:rPr>
          <w:color w:val="231F20"/>
          <w:w w:val="85"/>
        </w:rPr>
        <w:t>serve</w:t>
      </w:r>
      <w:r>
        <w:rPr>
          <w:color w:val="231F20"/>
          <w:spacing w:val="-6"/>
          <w:w w:val="85"/>
        </w:rPr>
        <w:t> </w:t>
      </w:r>
      <w:r>
        <w:rPr>
          <w:color w:val="231F20"/>
          <w:w w:val="85"/>
        </w:rPr>
        <w:t>the</w:t>
      </w:r>
      <w:r>
        <w:rPr>
          <w:color w:val="231F20"/>
          <w:spacing w:val="-6"/>
          <w:w w:val="85"/>
        </w:rPr>
        <w:t> </w:t>
      </w:r>
      <w:r>
        <w:rPr>
          <w:color w:val="231F20"/>
          <w:w w:val="85"/>
        </w:rPr>
        <w:t>Town</w:t>
      </w:r>
      <w:r>
        <w:rPr>
          <w:color w:val="231F20"/>
          <w:spacing w:val="-6"/>
          <w:w w:val="85"/>
        </w:rPr>
        <w:t> </w:t>
      </w:r>
      <w:r>
        <w:rPr>
          <w:color w:val="231F20"/>
          <w:w w:val="85"/>
        </w:rPr>
        <w:t>for</w:t>
      </w:r>
      <w:r>
        <w:rPr>
          <w:color w:val="231F20"/>
          <w:spacing w:val="-6"/>
          <w:w w:val="85"/>
        </w:rPr>
        <w:t> </w:t>
      </w:r>
      <w:r>
        <w:rPr>
          <w:color w:val="231F20"/>
          <w:w w:val="85"/>
        </w:rPr>
        <w:t>many</w:t>
      </w:r>
      <w:r>
        <w:rPr>
          <w:color w:val="231F20"/>
          <w:spacing w:val="-6"/>
          <w:w w:val="85"/>
        </w:rPr>
        <w:t> </w:t>
      </w:r>
      <w:r>
        <w:rPr>
          <w:color w:val="231F20"/>
          <w:w w:val="85"/>
        </w:rPr>
        <w:t>years</w:t>
      </w:r>
      <w:r>
        <w:rPr>
          <w:color w:val="231F20"/>
          <w:spacing w:val="-6"/>
          <w:w w:val="85"/>
        </w:rPr>
        <w:t> </w:t>
      </w:r>
      <w:r>
        <w:rPr>
          <w:color w:val="231F20"/>
          <w:w w:val="85"/>
        </w:rPr>
        <w:t>to</w:t>
      </w:r>
      <w:r>
        <w:rPr>
          <w:color w:val="231F20"/>
          <w:spacing w:val="-6"/>
          <w:w w:val="85"/>
        </w:rPr>
        <w:t> </w:t>
      </w:r>
      <w:r>
        <w:rPr>
          <w:color w:val="231F20"/>
          <w:w w:val="85"/>
        </w:rPr>
        <w:t>come.</w:t>
      </w:r>
    </w:p>
    <w:p>
      <w:pPr>
        <w:pStyle w:val="BodyText"/>
        <w:spacing w:line="252" w:lineRule="auto" w:before="133"/>
        <w:ind w:right="65"/>
      </w:pPr>
      <w:r>
        <w:rPr>
          <w:color w:val="231F20"/>
          <w:w w:val="80"/>
        </w:rPr>
        <w:t>While</w:t>
      </w:r>
      <w:r>
        <w:rPr>
          <w:color w:val="231F20"/>
          <w:spacing w:val="-3"/>
          <w:w w:val="80"/>
        </w:rPr>
        <w:t> </w:t>
      </w:r>
      <w:r>
        <w:rPr>
          <w:color w:val="231F20"/>
          <w:w w:val="80"/>
        </w:rPr>
        <w:t>growing,</w:t>
      </w:r>
      <w:r>
        <w:rPr>
          <w:color w:val="231F20"/>
          <w:spacing w:val="-3"/>
          <w:w w:val="80"/>
        </w:rPr>
        <w:t> </w:t>
      </w:r>
      <w:r>
        <w:rPr>
          <w:color w:val="231F20"/>
          <w:w w:val="80"/>
        </w:rPr>
        <w:t>the</w:t>
      </w:r>
      <w:r>
        <w:rPr>
          <w:color w:val="231F20"/>
          <w:spacing w:val="-3"/>
          <w:w w:val="80"/>
        </w:rPr>
        <w:t> </w:t>
      </w:r>
      <w:r>
        <w:rPr>
          <w:color w:val="231F20"/>
          <w:w w:val="80"/>
        </w:rPr>
        <w:t>Town</w:t>
      </w:r>
      <w:r>
        <w:rPr>
          <w:color w:val="231F20"/>
          <w:spacing w:val="-3"/>
          <w:w w:val="80"/>
        </w:rPr>
        <w:t> </w:t>
      </w:r>
      <w:r>
        <w:rPr>
          <w:color w:val="231F20"/>
          <w:w w:val="80"/>
        </w:rPr>
        <w:t>of</w:t>
      </w:r>
      <w:r>
        <w:rPr>
          <w:color w:val="231F20"/>
          <w:spacing w:val="-3"/>
          <w:w w:val="80"/>
        </w:rPr>
        <w:t> </w:t>
      </w:r>
      <w:r>
        <w:rPr>
          <w:color w:val="231F20"/>
          <w:w w:val="80"/>
        </w:rPr>
        <w:t>Frankford</w:t>
      </w:r>
      <w:r>
        <w:rPr>
          <w:color w:val="231F20"/>
          <w:spacing w:val="-3"/>
          <w:w w:val="80"/>
        </w:rPr>
        <w:t> </w:t>
      </w:r>
      <w:r>
        <w:rPr>
          <w:color w:val="231F20"/>
          <w:w w:val="80"/>
        </w:rPr>
        <w:t>is</w:t>
      </w:r>
      <w:r>
        <w:rPr>
          <w:color w:val="231F20"/>
          <w:spacing w:val="-3"/>
          <w:w w:val="80"/>
        </w:rPr>
        <w:t> </w:t>
      </w:r>
      <w:r>
        <w:rPr>
          <w:color w:val="231F20"/>
          <w:w w:val="80"/>
        </w:rPr>
        <w:t>still</w:t>
      </w:r>
      <w:r>
        <w:rPr>
          <w:color w:val="231F20"/>
          <w:spacing w:val="-3"/>
          <w:w w:val="80"/>
        </w:rPr>
        <w:t> </w:t>
      </w:r>
      <w:r>
        <w:rPr>
          <w:color w:val="231F20"/>
          <w:w w:val="80"/>
        </w:rPr>
        <w:t>relatively</w:t>
      </w:r>
      <w:r>
        <w:rPr>
          <w:color w:val="231F20"/>
          <w:spacing w:val="-3"/>
          <w:w w:val="80"/>
        </w:rPr>
        <w:t> </w:t>
      </w:r>
      <w:r>
        <w:rPr>
          <w:color w:val="231F20"/>
          <w:w w:val="80"/>
        </w:rPr>
        <w:t>small</w:t>
      </w:r>
      <w:r>
        <w:rPr>
          <w:color w:val="231F20"/>
          <w:spacing w:val="-3"/>
          <w:w w:val="80"/>
        </w:rPr>
        <w:t> </w:t>
      </w:r>
      <w:r>
        <w:rPr>
          <w:color w:val="231F20"/>
          <w:w w:val="80"/>
        </w:rPr>
        <w:t>for</w:t>
      </w:r>
      <w:r>
        <w:rPr>
          <w:color w:val="231F20"/>
          <w:spacing w:val="-3"/>
          <w:w w:val="80"/>
        </w:rPr>
        <w:t> </w:t>
      </w:r>
      <w:r>
        <w:rPr>
          <w:color w:val="231F20"/>
          <w:w w:val="80"/>
        </w:rPr>
        <w:t>now;</w:t>
      </w:r>
      <w:r>
        <w:rPr>
          <w:color w:val="231F20"/>
          <w:spacing w:val="-3"/>
          <w:w w:val="80"/>
        </w:rPr>
        <w:t> </w:t>
      </w:r>
      <w:r>
        <w:rPr>
          <w:color w:val="231F20"/>
          <w:w w:val="80"/>
        </w:rPr>
        <w:t>as</w:t>
      </w:r>
      <w:r>
        <w:rPr>
          <w:color w:val="231F20"/>
          <w:spacing w:val="-3"/>
          <w:w w:val="80"/>
        </w:rPr>
        <w:t> </w:t>
      </w:r>
      <w:r>
        <w:rPr>
          <w:color w:val="231F20"/>
          <w:w w:val="80"/>
        </w:rPr>
        <w:t>such,</w:t>
      </w:r>
      <w:r>
        <w:rPr>
          <w:color w:val="231F20"/>
          <w:spacing w:val="-3"/>
          <w:w w:val="80"/>
        </w:rPr>
        <w:t> </w:t>
      </w:r>
      <w:r>
        <w:rPr>
          <w:color w:val="231F20"/>
          <w:w w:val="80"/>
        </w:rPr>
        <w:t>there</w:t>
      </w:r>
      <w:r>
        <w:rPr>
          <w:color w:val="231F20"/>
          <w:spacing w:val="-3"/>
          <w:w w:val="80"/>
        </w:rPr>
        <w:t> </w:t>
      </w:r>
      <w:r>
        <w:rPr>
          <w:color w:val="231F20"/>
          <w:w w:val="80"/>
        </w:rPr>
        <w:t>are</w:t>
      </w:r>
      <w:r>
        <w:rPr>
          <w:color w:val="231F20"/>
          <w:spacing w:val="-3"/>
          <w:w w:val="80"/>
        </w:rPr>
        <w:t> </w:t>
      </w:r>
      <w:r>
        <w:rPr>
          <w:color w:val="231F20"/>
          <w:w w:val="80"/>
        </w:rPr>
        <w:t>few</w:t>
      </w:r>
      <w:r>
        <w:rPr>
          <w:color w:val="231F20"/>
          <w:spacing w:val="-3"/>
          <w:w w:val="80"/>
        </w:rPr>
        <w:t> </w:t>
      </w:r>
      <w:r>
        <w:rPr>
          <w:color w:val="231F20"/>
          <w:w w:val="80"/>
        </w:rPr>
        <w:t>staff members.</w:t>
      </w:r>
      <w:r>
        <w:rPr>
          <w:color w:val="231F20"/>
          <w:spacing w:val="-1"/>
          <w:w w:val="80"/>
        </w:rPr>
        <w:t> </w:t>
      </w:r>
      <w:r>
        <w:rPr>
          <w:color w:val="231F20"/>
          <w:w w:val="80"/>
        </w:rPr>
        <w:t>However,</w:t>
      </w:r>
      <w:r>
        <w:rPr>
          <w:color w:val="231F20"/>
          <w:spacing w:val="-1"/>
          <w:w w:val="80"/>
        </w:rPr>
        <w:t> </w:t>
      </w:r>
      <w:r>
        <w:rPr>
          <w:color w:val="231F20"/>
          <w:w w:val="80"/>
        </w:rPr>
        <w:t>as</w:t>
      </w:r>
      <w:r>
        <w:rPr>
          <w:color w:val="231F20"/>
          <w:spacing w:val="-1"/>
          <w:w w:val="80"/>
        </w:rPr>
        <w:t> </w:t>
      </w:r>
      <w:r>
        <w:rPr>
          <w:color w:val="231F20"/>
          <w:w w:val="80"/>
        </w:rPr>
        <w:t>a</w:t>
      </w:r>
      <w:r>
        <w:rPr>
          <w:color w:val="231F20"/>
          <w:spacing w:val="-1"/>
          <w:w w:val="80"/>
        </w:rPr>
        <w:t> </w:t>
      </w:r>
      <w:r>
        <w:rPr>
          <w:color w:val="231F20"/>
          <w:w w:val="80"/>
        </w:rPr>
        <w:t>result,</w:t>
      </w:r>
      <w:r>
        <w:rPr>
          <w:color w:val="231F20"/>
          <w:spacing w:val="-1"/>
          <w:w w:val="80"/>
        </w:rPr>
        <w:t> </w:t>
      </w:r>
      <w:r>
        <w:rPr>
          <w:color w:val="231F20"/>
          <w:w w:val="80"/>
        </w:rPr>
        <w:t>the</w:t>
      </w:r>
      <w:r>
        <w:rPr>
          <w:color w:val="231F20"/>
          <w:spacing w:val="-1"/>
          <w:w w:val="80"/>
        </w:rPr>
        <w:t> </w:t>
      </w:r>
      <w:r>
        <w:rPr>
          <w:color w:val="231F20"/>
          <w:w w:val="80"/>
        </w:rPr>
        <w:t>position</w:t>
      </w:r>
      <w:r>
        <w:rPr>
          <w:color w:val="231F20"/>
          <w:spacing w:val="-1"/>
          <w:w w:val="80"/>
        </w:rPr>
        <w:t> </w:t>
      </w:r>
      <w:r>
        <w:rPr>
          <w:color w:val="231F20"/>
          <w:w w:val="80"/>
        </w:rPr>
        <w:t>is</w:t>
      </w:r>
      <w:r>
        <w:rPr>
          <w:color w:val="231F20"/>
          <w:spacing w:val="-1"/>
          <w:w w:val="80"/>
        </w:rPr>
        <w:t> </w:t>
      </w:r>
      <w:r>
        <w:rPr>
          <w:color w:val="231F20"/>
          <w:w w:val="80"/>
        </w:rPr>
        <w:t>especially</w:t>
      </w:r>
      <w:r>
        <w:rPr>
          <w:color w:val="231F20"/>
          <w:spacing w:val="-1"/>
          <w:w w:val="80"/>
        </w:rPr>
        <w:t> </w:t>
      </w:r>
      <w:r>
        <w:rPr>
          <w:color w:val="231F20"/>
          <w:w w:val="80"/>
        </w:rPr>
        <w:t>interesting,</w:t>
      </w:r>
      <w:r>
        <w:rPr>
          <w:color w:val="231F20"/>
          <w:spacing w:val="-1"/>
          <w:w w:val="80"/>
        </w:rPr>
        <w:t> </w:t>
      </w:r>
      <w:r>
        <w:rPr>
          <w:color w:val="231F20"/>
          <w:w w:val="80"/>
        </w:rPr>
        <w:t>because</w:t>
      </w:r>
      <w:r>
        <w:rPr>
          <w:color w:val="231F20"/>
          <w:spacing w:val="-1"/>
          <w:w w:val="80"/>
        </w:rPr>
        <w:t> </w:t>
      </w:r>
      <w:r>
        <w:rPr>
          <w:color w:val="231F20"/>
          <w:w w:val="80"/>
        </w:rPr>
        <w:t>the</w:t>
      </w:r>
      <w:r>
        <w:rPr>
          <w:color w:val="231F20"/>
          <w:spacing w:val="-1"/>
          <w:w w:val="80"/>
        </w:rPr>
        <w:t> </w:t>
      </w:r>
      <w:r>
        <w:rPr>
          <w:color w:val="231F20"/>
          <w:w w:val="80"/>
        </w:rPr>
        <w:t>town</w:t>
      </w:r>
      <w:r>
        <w:rPr>
          <w:color w:val="231F20"/>
          <w:spacing w:val="-1"/>
          <w:w w:val="80"/>
        </w:rPr>
        <w:t> </w:t>
      </w:r>
      <w:r>
        <w:rPr>
          <w:color w:val="231F20"/>
          <w:w w:val="80"/>
        </w:rPr>
        <w:t>clerk</w:t>
      </w:r>
      <w:r>
        <w:rPr>
          <w:color w:val="231F20"/>
          <w:spacing w:val="-1"/>
          <w:w w:val="80"/>
        </w:rPr>
        <w:t> </w:t>
      </w:r>
      <w:r>
        <w:rPr>
          <w:color w:val="231F20"/>
          <w:w w:val="80"/>
        </w:rPr>
        <w:t>has the opportunity to work on an especially wide variety of projects. Some of the many tasks with which the clerk assists involve public notices (agendas, public hearings, etc.), applications, code enforcement, Freedom of Information Act (FOIA) requests, general public relations, minutes, finance, human resources/payroll, records maintenance, and elections.</w:t>
      </w:r>
    </w:p>
    <w:p>
      <w:pPr>
        <w:pStyle w:val="BodyText"/>
        <w:spacing w:before="133"/>
      </w:pPr>
      <w:r>
        <w:rPr>
          <w:color w:val="231F20"/>
          <w:spacing w:val="-2"/>
          <w:w w:val="80"/>
        </w:rPr>
        <w:t>The</w:t>
      </w:r>
      <w:r>
        <w:rPr>
          <w:color w:val="231F20"/>
          <w:spacing w:val="-7"/>
        </w:rPr>
        <w:t> </w:t>
      </w:r>
      <w:r>
        <w:rPr>
          <w:color w:val="231F20"/>
          <w:spacing w:val="-2"/>
          <w:w w:val="80"/>
        </w:rPr>
        <w:t>Town</w:t>
      </w:r>
      <w:r>
        <w:rPr>
          <w:color w:val="231F20"/>
          <w:spacing w:val="-6"/>
        </w:rPr>
        <w:t> </w:t>
      </w:r>
      <w:r>
        <w:rPr>
          <w:color w:val="231F20"/>
          <w:spacing w:val="-2"/>
          <w:w w:val="80"/>
        </w:rPr>
        <w:t>of</w:t>
      </w:r>
      <w:r>
        <w:rPr>
          <w:color w:val="231F20"/>
          <w:spacing w:val="-7"/>
        </w:rPr>
        <w:t> </w:t>
      </w:r>
      <w:r>
        <w:rPr>
          <w:color w:val="231F20"/>
          <w:spacing w:val="-2"/>
          <w:w w:val="80"/>
        </w:rPr>
        <w:t>Frankford</w:t>
      </w:r>
      <w:r>
        <w:rPr>
          <w:color w:val="231F20"/>
          <w:spacing w:val="-6"/>
        </w:rPr>
        <w:t> </w:t>
      </w:r>
      <w:r>
        <w:rPr>
          <w:color w:val="231F20"/>
          <w:spacing w:val="-2"/>
          <w:w w:val="80"/>
        </w:rPr>
        <w:t>is</w:t>
      </w:r>
      <w:r>
        <w:rPr>
          <w:color w:val="231F20"/>
          <w:spacing w:val="-7"/>
        </w:rPr>
        <w:t> </w:t>
      </w:r>
      <w:r>
        <w:rPr>
          <w:color w:val="231F20"/>
          <w:spacing w:val="-2"/>
          <w:w w:val="80"/>
        </w:rPr>
        <w:t>in</w:t>
      </w:r>
      <w:r>
        <w:rPr>
          <w:color w:val="231F20"/>
          <w:spacing w:val="-6"/>
        </w:rPr>
        <w:t> </w:t>
      </w:r>
      <w:r>
        <w:rPr>
          <w:color w:val="231F20"/>
          <w:spacing w:val="-2"/>
          <w:w w:val="80"/>
        </w:rPr>
        <w:t>the</w:t>
      </w:r>
      <w:r>
        <w:rPr>
          <w:color w:val="231F20"/>
          <w:spacing w:val="-6"/>
        </w:rPr>
        <w:t> </w:t>
      </w:r>
      <w:r>
        <w:rPr>
          <w:color w:val="231F20"/>
          <w:spacing w:val="-2"/>
          <w:w w:val="80"/>
        </w:rPr>
        <w:t>process</w:t>
      </w:r>
      <w:r>
        <w:rPr>
          <w:color w:val="231F20"/>
          <w:spacing w:val="-7"/>
        </w:rPr>
        <w:t> </w:t>
      </w:r>
      <w:r>
        <w:rPr>
          <w:color w:val="231F20"/>
          <w:spacing w:val="-2"/>
          <w:w w:val="80"/>
        </w:rPr>
        <w:t>of</w:t>
      </w:r>
      <w:r>
        <w:rPr>
          <w:color w:val="231F20"/>
          <w:spacing w:val="-6"/>
        </w:rPr>
        <w:t> </w:t>
      </w:r>
      <w:r>
        <w:rPr>
          <w:color w:val="231F20"/>
          <w:spacing w:val="-2"/>
          <w:w w:val="80"/>
        </w:rPr>
        <w:t>transitioning</w:t>
      </w:r>
      <w:r>
        <w:rPr>
          <w:color w:val="231F20"/>
          <w:spacing w:val="-7"/>
        </w:rPr>
        <w:t> </w:t>
      </w:r>
      <w:r>
        <w:rPr>
          <w:color w:val="231F20"/>
          <w:spacing w:val="-2"/>
          <w:w w:val="80"/>
        </w:rPr>
        <w:t>to</w:t>
      </w:r>
      <w:r>
        <w:rPr>
          <w:color w:val="231F20"/>
          <w:spacing w:val="-6"/>
        </w:rPr>
        <w:t> </w:t>
      </w:r>
      <w:r>
        <w:rPr>
          <w:color w:val="231F20"/>
          <w:spacing w:val="-2"/>
          <w:w w:val="80"/>
        </w:rPr>
        <w:t>a</w:t>
      </w:r>
      <w:r>
        <w:rPr>
          <w:color w:val="231F20"/>
          <w:spacing w:val="-6"/>
        </w:rPr>
        <w:t> </w:t>
      </w:r>
      <w:r>
        <w:rPr>
          <w:color w:val="231F20"/>
          <w:spacing w:val="-2"/>
          <w:w w:val="80"/>
        </w:rPr>
        <w:t>council-manager</w:t>
      </w:r>
      <w:r>
        <w:rPr>
          <w:color w:val="231F20"/>
          <w:spacing w:val="-7"/>
        </w:rPr>
        <w:t> </w:t>
      </w:r>
      <w:r>
        <w:rPr>
          <w:color w:val="231F20"/>
          <w:spacing w:val="-2"/>
          <w:w w:val="80"/>
        </w:rPr>
        <w:t>form</w:t>
      </w:r>
      <w:r>
        <w:rPr>
          <w:color w:val="231F20"/>
          <w:spacing w:val="-6"/>
        </w:rPr>
        <w:t> </w:t>
      </w:r>
      <w:r>
        <w:rPr>
          <w:color w:val="231F20"/>
          <w:spacing w:val="-2"/>
          <w:w w:val="80"/>
        </w:rPr>
        <w:t>of</w:t>
      </w:r>
      <w:r>
        <w:rPr>
          <w:color w:val="231F20"/>
          <w:spacing w:val="-7"/>
        </w:rPr>
        <w:t> </w:t>
      </w:r>
      <w:r>
        <w:rPr>
          <w:color w:val="231F20"/>
          <w:spacing w:val="-2"/>
          <w:w w:val="80"/>
        </w:rPr>
        <w:t>government</w:t>
      </w:r>
    </w:p>
    <w:p>
      <w:pPr>
        <w:pStyle w:val="BodyText"/>
        <w:spacing w:line="252" w:lineRule="auto" w:before="11"/>
        <w:ind w:right="381"/>
      </w:pPr>
      <w:r>
        <w:rPr>
          <w:color w:val="231F20"/>
          <w:w w:val="80"/>
        </w:rPr>
        <w:t>- meaning the town clerk reports to the town manager. The clerk role is important - in part </w:t>
      </w:r>
      <w:r>
        <w:rPr>
          <w:color w:val="231F20"/>
          <w:spacing w:val="-2"/>
          <w:w w:val="80"/>
        </w:rPr>
        <w:t>because, in addition to the town manager (management branch), the Town Council (legislative </w:t>
      </w:r>
      <w:r>
        <w:rPr>
          <w:color w:val="231F20"/>
          <w:w w:val="80"/>
        </w:rPr>
        <w:t>branch);</w:t>
      </w:r>
      <w:r>
        <w:rPr>
          <w:color w:val="231F20"/>
          <w:spacing w:val="-7"/>
          <w:w w:val="80"/>
        </w:rPr>
        <w:t> </w:t>
      </w:r>
      <w:r>
        <w:rPr>
          <w:color w:val="231F20"/>
          <w:w w:val="80"/>
        </w:rPr>
        <w:t>boards,</w:t>
      </w:r>
      <w:r>
        <w:rPr>
          <w:color w:val="231F20"/>
          <w:spacing w:val="-4"/>
          <w:w w:val="80"/>
        </w:rPr>
        <w:t> </w:t>
      </w:r>
      <w:r>
        <w:rPr>
          <w:color w:val="231F20"/>
          <w:w w:val="80"/>
        </w:rPr>
        <w:t>commissions,</w:t>
      </w:r>
      <w:r>
        <w:rPr>
          <w:color w:val="231F20"/>
          <w:spacing w:val="-4"/>
          <w:w w:val="80"/>
        </w:rPr>
        <w:t> </w:t>
      </w:r>
      <w:r>
        <w:rPr>
          <w:color w:val="231F20"/>
          <w:w w:val="80"/>
        </w:rPr>
        <w:t>and</w:t>
      </w:r>
      <w:r>
        <w:rPr>
          <w:color w:val="231F20"/>
          <w:spacing w:val="-4"/>
          <w:w w:val="80"/>
        </w:rPr>
        <w:t> </w:t>
      </w:r>
      <w:r>
        <w:rPr>
          <w:color w:val="231F20"/>
          <w:w w:val="80"/>
        </w:rPr>
        <w:t>committees;</w:t>
      </w:r>
      <w:r>
        <w:rPr>
          <w:color w:val="231F20"/>
          <w:spacing w:val="-4"/>
          <w:w w:val="80"/>
        </w:rPr>
        <w:t> </w:t>
      </w:r>
      <w:r>
        <w:rPr>
          <w:color w:val="231F20"/>
          <w:w w:val="80"/>
        </w:rPr>
        <w:t>and</w:t>
      </w:r>
      <w:r>
        <w:rPr>
          <w:color w:val="231F20"/>
          <w:spacing w:val="-4"/>
          <w:w w:val="80"/>
        </w:rPr>
        <w:t> </w:t>
      </w:r>
      <w:r>
        <w:rPr>
          <w:color w:val="231F20"/>
          <w:w w:val="80"/>
        </w:rPr>
        <w:t>others</w:t>
      </w:r>
      <w:r>
        <w:rPr>
          <w:color w:val="231F20"/>
          <w:spacing w:val="-5"/>
          <w:w w:val="80"/>
        </w:rPr>
        <w:t> </w:t>
      </w:r>
      <w:r>
        <w:rPr>
          <w:color w:val="231F20"/>
          <w:w w:val="80"/>
        </w:rPr>
        <w:t>rely</w:t>
      </w:r>
      <w:r>
        <w:rPr>
          <w:color w:val="231F20"/>
          <w:spacing w:val="-4"/>
          <w:w w:val="80"/>
        </w:rPr>
        <w:t> </w:t>
      </w:r>
      <w:r>
        <w:rPr>
          <w:color w:val="231F20"/>
          <w:w w:val="80"/>
        </w:rPr>
        <w:t>heavily</w:t>
      </w:r>
      <w:r>
        <w:rPr>
          <w:color w:val="231F20"/>
          <w:spacing w:val="-4"/>
          <w:w w:val="80"/>
        </w:rPr>
        <w:t> </w:t>
      </w:r>
      <w:r>
        <w:rPr>
          <w:color w:val="231F20"/>
          <w:w w:val="80"/>
        </w:rPr>
        <w:t>on</w:t>
      </w:r>
      <w:r>
        <w:rPr>
          <w:color w:val="231F20"/>
          <w:spacing w:val="-4"/>
          <w:w w:val="80"/>
        </w:rPr>
        <w:t> </w:t>
      </w:r>
      <w:r>
        <w:rPr>
          <w:color w:val="231F20"/>
          <w:w w:val="80"/>
        </w:rPr>
        <w:t>the</w:t>
      </w:r>
      <w:r>
        <w:rPr>
          <w:color w:val="231F20"/>
          <w:spacing w:val="-4"/>
          <w:w w:val="80"/>
        </w:rPr>
        <w:t> </w:t>
      </w:r>
      <w:r>
        <w:rPr>
          <w:color w:val="231F20"/>
          <w:w w:val="80"/>
        </w:rPr>
        <w:t>clerk</w:t>
      </w:r>
      <w:r>
        <w:rPr>
          <w:color w:val="231F20"/>
          <w:spacing w:val="-4"/>
          <w:w w:val="80"/>
        </w:rPr>
        <w:t> </w:t>
      </w:r>
      <w:r>
        <w:rPr>
          <w:color w:val="231F20"/>
          <w:w w:val="80"/>
        </w:rPr>
        <w:t>to</w:t>
      </w:r>
      <w:r>
        <w:rPr>
          <w:color w:val="231F20"/>
          <w:spacing w:val="-4"/>
          <w:w w:val="80"/>
        </w:rPr>
        <w:t> </w:t>
      </w:r>
      <w:r>
        <w:rPr>
          <w:color w:val="231F20"/>
          <w:w w:val="80"/>
        </w:rPr>
        <w:t>provide </w:t>
      </w:r>
      <w:r>
        <w:rPr>
          <w:color w:val="231F20"/>
          <w:w w:val="85"/>
        </w:rPr>
        <w:t>outstanding administrative support.</w:t>
      </w:r>
    </w:p>
    <w:p>
      <w:pPr>
        <w:pStyle w:val="Heading1"/>
        <w:spacing w:before="121"/>
        <w:ind w:right="1937"/>
        <w:jc w:val="right"/>
      </w:pPr>
      <w:r>
        <w:rPr>
          <w:color w:val="231F20"/>
          <w:w w:val="120"/>
        </w:rPr>
        <w:t>REQUIRED</w:t>
      </w:r>
      <w:r>
        <w:rPr>
          <w:color w:val="231F20"/>
          <w:spacing w:val="-3"/>
          <w:w w:val="120"/>
        </w:rPr>
        <w:t> </w:t>
      </w:r>
      <w:r>
        <w:rPr>
          <w:color w:val="231F20"/>
          <w:spacing w:val="-2"/>
          <w:w w:val="120"/>
        </w:rPr>
        <w:t>QUALIFICATIONS</w:t>
      </w:r>
    </w:p>
    <w:p>
      <w:pPr>
        <w:pStyle w:val="BodyText"/>
        <w:spacing w:before="141"/>
        <w:jc w:val="both"/>
      </w:pPr>
      <w:r>
        <w:rPr>
          <w:color w:val="231F20"/>
          <w:w w:val="80"/>
        </w:rPr>
        <w:t>Experience</w:t>
      </w:r>
      <w:r>
        <w:rPr>
          <w:color w:val="231F20"/>
          <w:spacing w:val="-4"/>
          <w:w w:val="80"/>
        </w:rPr>
        <w:t> </w:t>
      </w:r>
      <w:r>
        <w:rPr>
          <w:color w:val="231F20"/>
          <w:w w:val="80"/>
        </w:rPr>
        <w:t>(1)</w:t>
      </w:r>
      <w:r>
        <w:rPr>
          <w:color w:val="231F20"/>
          <w:spacing w:val="-3"/>
          <w:w w:val="80"/>
        </w:rPr>
        <w:t> </w:t>
      </w:r>
      <w:r>
        <w:rPr>
          <w:color w:val="231F20"/>
          <w:w w:val="80"/>
        </w:rPr>
        <w:t>as</w:t>
      </w:r>
      <w:r>
        <w:rPr>
          <w:color w:val="231F20"/>
          <w:spacing w:val="-4"/>
          <w:w w:val="80"/>
        </w:rPr>
        <w:t> </w:t>
      </w:r>
      <w:r>
        <w:rPr>
          <w:color w:val="231F20"/>
          <w:w w:val="80"/>
        </w:rPr>
        <w:t>an</w:t>
      </w:r>
      <w:r>
        <w:rPr>
          <w:color w:val="231F20"/>
          <w:spacing w:val="-3"/>
          <w:w w:val="80"/>
        </w:rPr>
        <w:t> </w:t>
      </w:r>
      <w:r>
        <w:rPr>
          <w:color w:val="231F20"/>
          <w:w w:val="80"/>
        </w:rPr>
        <w:t>administrative</w:t>
      </w:r>
      <w:r>
        <w:rPr>
          <w:color w:val="231F20"/>
          <w:spacing w:val="-3"/>
          <w:w w:val="80"/>
        </w:rPr>
        <w:t> </w:t>
      </w:r>
      <w:r>
        <w:rPr>
          <w:color w:val="231F20"/>
          <w:w w:val="80"/>
        </w:rPr>
        <w:t>assistant</w:t>
      </w:r>
      <w:r>
        <w:rPr>
          <w:color w:val="231F20"/>
          <w:spacing w:val="-4"/>
          <w:w w:val="80"/>
        </w:rPr>
        <w:t> </w:t>
      </w:r>
      <w:r>
        <w:rPr>
          <w:color w:val="231F20"/>
          <w:w w:val="80"/>
        </w:rPr>
        <w:t>and</w:t>
      </w:r>
      <w:r>
        <w:rPr>
          <w:color w:val="231F20"/>
          <w:spacing w:val="-3"/>
          <w:w w:val="80"/>
        </w:rPr>
        <w:t> </w:t>
      </w:r>
      <w:r>
        <w:rPr>
          <w:color w:val="231F20"/>
          <w:w w:val="80"/>
        </w:rPr>
        <w:t>(2)</w:t>
      </w:r>
      <w:r>
        <w:rPr>
          <w:color w:val="231F20"/>
          <w:spacing w:val="-4"/>
          <w:w w:val="80"/>
        </w:rPr>
        <w:t> </w:t>
      </w:r>
      <w:r>
        <w:rPr>
          <w:color w:val="231F20"/>
          <w:w w:val="80"/>
        </w:rPr>
        <w:t>in</w:t>
      </w:r>
      <w:r>
        <w:rPr>
          <w:color w:val="231F20"/>
          <w:spacing w:val="-3"/>
          <w:w w:val="80"/>
        </w:rPr>
        <w:t> </w:t>
      </w:r>
      <w:r>
        <w:rPr>
          <w:color w:val="231F20"/>
          <w:w w:val="80"/>
        </w:rPr>
        <w:t>working</w:t>
      </w:r>
      <w:r>
        <w:rPr>
          <w:color w:val="231F20"/>
          <w:spacing w:val="-3"/>
          <w:w w:val="80"/>
        </w:rPr>
        <w:t> </w:t>
      </w:r>
      <w:r>
        <w:rPr>
          <w:color w:val="231F20"/>
          <w:w w:val="80"/>
        </w:rPr>
        <w:t>with</w:t>
      </w:r>
      <w:r>
        <w:rPr>
          <w:color w:val="231F20"/>
          <w:spacing w:val="-4"/>
          <w:w w:val="80"/>
        </w:rPr>
        <w:t> </w:t>
      </w:r>
      <w:r>
        <w:rPr>
          <w:color w:val="231F20"/>
          <w:w w:val="80"/>
        </w:rPr>
        <w:t>QuickBooks.</w:t>
      </w:r>
      <w:r>
        <w:rPr>
          <w:color w:val="231F20"/>
          <w:spacing w:val="-3"/>
          <w:w w:val="80"/>
        </w:rPr>
        <w:t> </w:t>
      </w:r>
      <w:r>
        <w:rPr>
          <w:color w:val="231F20"/>
          <w:spacing w:val="-2"/>
          <w:w w:val="80"/>
        </w:rPr>
        <w:t>Excellent</w:t>
      </w:r>
    </w:p>
    <w:p>
      <w:pPr>
        <w:pStyle w:val="BodyText"/>
        <w:spacing w:line="252" w:lineRule="auto" w:before="11"/>
        <w:ind w:right="268"/>
        <w:jc w:val="both"/>
      </w:pPr>
      <w:r>
        <w:rPr>
          <w:color w:val="231F20"/>
          <w:w w:val="75"/>
        </w:rPr>
        <w:t>de-escalation and good communication (written and verbal) skills. Intermediate proficiency with </w:t>
      </w:r>
      <w:r>
        <w:rPr>
          <w:color w:val="231F20"/>
          <w:w w:val="80"/>
        </w:rPr>
        <w:t>Microsoft Word, Excel, and PowerPoint. Associate's degree in a public- or business-administra- tion-related</w:t>
      </w:r>
      <w:r>
        <w:rPr>
          <w:color w:val="231F20"/>
          <w:spacing w:val="-2"/>
          <w:w w:val="80"/>
        </w:rPr>
        <w:t> </w:t>
      </w:r>
      <w:r>
        <w:rPr>
          <w:color w:val="231F20"/>
          <w:w w:val="80"/>
        </w:rPr>
        <w:t>field</w:t>
      </w:r>
      <w:r>
        <w:rPr>
          <w:color w:val="231F20"/>
          <w:spacing w:val="-2"/>
          <w:w w:val="80"/>
        </w:rPr>
        <w:t> </w:t>
      </w:r>
      <w:r>
        <w:rPr>
          <w:color w:val="231F20"/>
          <w:w w:val="80"/>
        </w:rPr>
        <w:t>from</w:t>
      </w:r>
      <w:r>
        <w:rPr>
          <w:color w:val="231F20"/>
          <w:spacing w:val="-2"/>
          <w:w w:val="80"/>
        </w:rPr>
        <w:t> </w:t>
      </w:r>
      <w:r>
        <w:rPr>
          <w:color w:val="231F20"/>
          <w:w w:val="80"/>
        </w:rPr>
        <w:t>a</w:t>
      </w:r>
      <w:r>
        <w:rPr>
          <w:color w:val="231F20"/>
          <w:spacing w:val="-2"/>
          <w:w w:val="80"/>
        </w:rPr>
        <w:t> </w:t>
      </w:r>
      <w:r>
        <w:rPr>
          <w:color w:val="231F20"/>
          <w:w w:val="80"/>
        </w:rPr>
        <w:t>regionally-accredited</w:t>
      </w:r>
      <w:r>
        <w:rPr>
          <w:color w:val="231F20"/>
          <w:spacing w:val="-2"/>
          <w:w w:val="80"/>
        </w:rPr>
        <w:t> </w:t>
      </w:r>
      <w:r>
        <w:rPr>
          <w:color w:val="231F20"/>
          <w:w w:val="80"/>
        </w:rPr>
        <w:t>(or</w:t>
      </w:r>
      <w:r>
        <w:rPr>
          <w:color w:val="231F20"/>
          <w:spacing w:val="-2"/>
          <w:w w:val="80"/>
        </w:rPr>
        <w:t> </w:t>
      </w:r>
      <w:r>
        <w:rPr>
          <w:color w:val="231F20"/>
          <w:w w:val="80"/>
        </w:rPr>
        <w:t>equivalent)</w:t>
      </w:r>
      <w:r>
        <w:rPr>
          <w:color w:val="231F20"/>
          <w:spacing w:val="-2"/>
          <w:w w:val="80"/>
        </w:rPr>
        <w:t> </w:t>
      </w:r>
      <w:r>
        <w:rPr>
          <w:color w:val="231F20"/>
          <w:w w:val="80"/>
        </w:rPr>
        <w:t>institution.</w:t>
      </w:r>
      <w:r>
        <w:rPr>
          <w:color w:val="231F20"/>
          <w:spacing w:val="-2"/>
          <w:w w:val="80"/>
        </w:rPr>
        <w:t> </w:t>
      </w:r>
      <w:r>
        <w:rPr>
          <w:color w:val="231F20"/>
          <w:w w:val="80"/>
        </w:rPr>
        <w:t>Valid</w:t>
      </w:r>
      <w:r>
        <w:rPr>
          <w:color w:val="231F20"/>
          <w:spacing w:val="-2"/>
          <w:w w:val="80"/>
        </w:rPr>
        <w:t> </w:t>
      </w:r>
      <w:r>
        <w:rPr>
          <w:color w:val="231F20"/>
          <w:w w:val="80"/>
        </w:rPr>
        <w:t>driver's</w:t>
      </w:r>
      <w:r>
        <w:rPr>
          <w:color w:val="231F20"/>
          <w:spacing w:val="-2"/>
          <w:w w:val="80"/>
        </w:rPr>
        <w:t> </w:t>
      </w:r>
      <w:r>
        <w:rPr>
          <w:color w:val="231F20"/>
          <w:w w:val="80"/>
        </w:rPr>
        <w:t>license.</w:t>
      </w:r>
    </w:p>
    <w:p>
      <w:pPr>
        <w:pStyle w:val="Heading1"/>
        <w:spacing w:before="120"/>
        <w:ind w:right="1872"/>
        <w:jc w:val="right"/>
      </w:pPr>
      <w:r>
        <w:rPr>
          <w:color w:val="231F20"/>
          <w:w w:val="125"/>
        </w:rPr>
        <w:t>PREFERRED</w:t>
      </w:r>
      <w:r>
        <w:rPr>
          <w:color w:val="231F20"/>
          <w:spacing w:val="-3"/>
          <w:w w:val="125"/>
        </w:rPr>
        <w:t> </w:t>
      </w:r>
      <w:r>
        <w:rPr>
          <w:color w:val="231F20"/>
          <w:spacing w:val="-2"/>
          <w:w w:val="125"/>
        </w:rPr>
        <w:t>QUALIFICATIONS</w:t>
      </w:r>
    </w:p>
    <w:p>
      <w:pPr>
        <w:pStyle w:val="BodyText"/>
        <w:spacing w:line="252" w:lineRule="auto"/>
        <w:ind w:right="168"/>
        <w:jc w:val="both"/>
      </w:pPr>
      <w:r>
        <w:rPr>
          <w:color w:val="231F20"/>
          <w:w w:val="80"/>
        </w:rPr>
        <w:t>Municipal</w:t>
      </w:r>
      <w:r>
        <w:rPr>
          <w:color w:val="231F20"/>
          <w:spacing w:val="-3"/>
          <w:w w:val="80"/>
        </w:rPr>
        <w:t> </w:t>
      </w:r>
      <w:r>
        <w:rPr>
          <w:color w:val="231F20"/>
          <w:w w:val="80"/>
        </w:rPr>
        <w:t>clerk</w:t>
      </w:r>
      <w:r>
        <w:rPr>
          <w:color w:val="231F20"/>
          <w:spacing w:val="-3"/>
          <w:w w:val="80"/>
        </w:rPr>
        <w:t> </w:t>
      </w:r>
      <w:r>
        <w:rPr>
          <w:color w:val="231F20"/>
          <w:w w:val="80"/>
        </w:rPr>
        <w:t>experience</w:t>
      </w:r>
      <w:r>
        <w:rPr>
          <w:color w:val="231F20"/>
          <w:spacing w:val="-3"/>
          <w:w w:val="80"/>
        </w:rPr>
        <w:t> </w:t>
      </w:r>
      <w:r>
        <w:rPr>
          <w:color w:val="231F20"/>
          <w:w w:val="80"/>
        </w:rPr>
        <w:t>strongly</w:t>
      </w:r>
      <w:r>
        <w:rPr>
          <w:color w:val="231F20"/>
          <w:spacing w:val="-2"/>
          <w:w w:val="80"/>
        </w:rPr>
        <w:t> </w:t>
      </w:r>
      <w:r>
        <w:rPr>
          <w:color w:val="231F20"/>
          <w:w w:val="80"/>
        </w:rPr>
        <w:t>preferred.</w:t>
      </w:r>
      <w:r>
        <w:rPr>
          <w:color w:val="231F20"/>
          <w:spacing w:val="-3"/>
          <w:w w:val="80"/>
        </w:rPr>
        <w:t> </w:t>
      </w:r>
      <w:r>
        <w:rPr>
          <w:color w:val="231F20"/>
          <w:w w:val="80"/>
        </w:rPr>
        <w:t>International</w:t>
      </w:r>
      <w:r>
        <w:rPr>
          <w:color w:val="231F20"/>
          <w:spacing w:val="-3"/>
          <w:w w:val="80"/>
        </w:rPr>
        <w:t> </w:t>
      </w:r>
      <w:r>
        <w:rPr>
          <w:color w:val="231F20"/>
          <w:w w:val="80"/>
        </w:rPr>
        <w:t>Institute</w:t>
      </w:r>
      <w:r>
        <w:rPr>
          <w:color w:val="231F20"/>
          <w:spacing w:val="-2"/>
          <w:w w:val="80"/>
        </w:rPr>
        <w:t> </w:t>
      </w:r>
      <w:r>
        <w:rPr>
          <w:color w:val="231F20"/>
          <w:w w:val="80"/>
        </w:rPr>
        <w:t>of</w:t>
      </w:r>
      <w:r>
        <w:rPr>
          <w:color w:val="231F20"/>
          <w:spacing w:val="-3"/>
          <w:w w:val="80"/>
        </w:rPr>
        <w:t> </w:t>
      </w:r>
      <w:r>
        <w:rPr>
          <w:color w:val="231F20"/>
          <w:w w:val="80"/>
        </w:rPr>
        <w:t>Municipal</w:t>
      </w:r>
      <w:r>
        <w:rPr>
          <w:color w:val="231F20"/>
          <w:spacing w:val="-3"/>
          <w:w w:val="80"/>
        </w:rPr>
        <w:t> </w:t>
      </w:r>
      <w:r>
        <w:rPr>
          <w:color w:val="231F20"/>
          <w:w w:val="80"/>
        </w:rPr>
        <w:t>Clerks</w:t>
      </w:r>
      <w:r>
        <w:rPr>
          <w:color w:val="231F20"/>
          <w:spacing w:val="-3"/>
          <w:w w:val="80"/>
        </w:rPr>
        <w:t> </w:t>
      </w:r>
      <w:r>
        <w:rPr>
          <w:color w:val="231F20"/>
          <w:w w:val="80"/>
        </w:rPr>
        <w:t>certified </w:t>
      </w:r>
      <w:r>
        <w:rPr>
          <w:color w:val="231F20"/>
          <w:spacing w:val="-2"/>
          <w:w w:val="85"/>
        </w:rPr>
        <w:t>municipal clerk (CMC) credential preferred.</w:t>
      </w:r>
    </w:p>
    <w:p>
      <w:pPr>
        <w:pStyle w:val="Heading1"/>
        <w:ind w:right="1791"/>
        <w:jc w:val="right"/>
      </w:pPr>
      <w:r>
        <w:rPr>
          <w:color w:val="231F20"/>
          <w:w w:val="110"/>
        </w:rPr>
        <w:t>CONDITIONS</w:t>
      </w:r>
      <w:r>
        <w:rPr>
          <w:color w:val="231F20"/>
          <w:spacing w:val="19"/>
          <w:w w:val="110"/>
        </w:rPr>
        <w:t> </w:t>
      </w:r>
      <w:r>
        <w:rPr>
          <w:color w:val="231F20"/>
          <w:w w:val="110"/>
        </w:rPr>
        <w:t>OF</w:t>
      </w:r>
      <w:r>
        <w:rPr>
          <w:color w:val="231F20"/>
          <w:spacing w:val="20"/>
          <w:w w:val="110"/>
        </w:rPr>
        <w:t> </w:t>
      </w:r>
      <w:r>
        <w:rPr>
          <w:color w:val="231F20"/>
          <w:spacing w:val="-2"/>
          <w:w w:val="110"/>
        </w:rPr>
        <w:t>EMPLOYMENT</w:t>
      </w:r>
    </w:p>
    <w:p>
      <w:pPr>
        <w:pStyle w:val="BodyText"/>
        <w:spacing w:line="252" w:lineRule="auto"/>
        <w:ind w:right="199"/>
        <w:jc w:val="both"/>
      </w:pPr>
      <w:r>
        <w:rPr>
          <w:color w:val="231F20"/>
          <w:w w:val="80"/>
        </w:rPr>
        <w:t>90-day</w:t>
      </w:r>
      <w:r>
        <w:rPr>
          <w:color w:val="231F20"/>
          <w:spacing w:val="-3"/>
          <w:w w:val="80"/>
        </w:rPr>
        <w:t> </w:t>
      </w:r>
      <w:r>
        <w:rPr>
          <w:color w:val="231F20"/>
          <w:w w:val="80"/>
        </w:rPr>
        <w:t>probationary</w:t>
      </w:r>
      <w:r>
        <w:rPr>
          <w:color w:val="231F20"/>
          <w:spacing w:val="-3"/>
          <w:w w:val="80"/>
        </w:rPr>
        <w:t> </w:t>
      </w:r>
      <w:r>
        <w:rPr>
          <w:color w:val="231F20"/>
          <w:w w:val="80"/>
        </w:rPr>
        <w:t>period.</w:t>
      </w:r>
      <w:r>
        <w:rPr>
          <w:color w:val="231F20"/>
          <w:spacing w:val="-3"/>
          <w:w w:val="80"/>
        </w:rPr>
        <w:t> </w:t>
      </w:r>
      <w:r>
        <w:rPr>
          <w:color w:val="231F20"/>
          <w:w w:val="80"/>
        </w:rPr>
        <w:t>Notary</w:t>
      </w:r>
      <w:r>
        <w:rPr>
          <w:color w:val="231F20"/>
          <w:spacing w:val="-2"/>
          <w:w w:val="80"/>
        </w:rPr>
        <w:t> </w:t>
      </w:r>
      <w:r>
        <w:rPr>
          <w:color w:val="231F20"/>
          <w:w w:val="80"/>
        </w:rPr>
        <w:t>public</w:t>
      </w:r>
      <w:r>
        <w:rPr>
          <w:color w:val="231F20"/>
          <w:spacing w:val="-3"/>
          <w:w w:val="80"/>
        </w:rPr>
        <w:t> </w:t>
      </w:r>
      <w:r>
        <w:rPr>
          <w:color w:val="231F20"/>
          <w:w w:val="80"/>
        </w:rPr>
        <w:t>by</w:t>
      </w:r>
      <w:r>
        <w:rPr>
          <w:color w:val="231F20"/>
          <w:spacing w:val="-3"/>
          <w:w w:val="80"/>
        </w:rPr>
        <w:t> </w:t>
      </w:r>
      <w:r>
        <w:rPr>
          <w:color w:val="231F20"/>
          <w:w w:val="80"/>
        </w:rPr>
        <w:t>end</w:t>
      </w:r>
      <w:r>
        <w:rPr>
          <w:color w:val="231F20"/>
          <w:spacing w:val="-2"/>
          <w:w w:val="80"/>
        </w:rPr>
        <w:t> </w:t>
      </w:r>
      <w:r>
        <w:rPr>
          <w:color w:val="231F20"/>
          <w:w w:val="80"/>
        </w:rPr>
        <w:t>of</w:t>
      </w:r>
      <w:r>
        <w:rPr>
          <w:color w:val="231F20"/>
          <w:spacing w:val="-3"/>
          <w:w w:val="80"/>
        </w:rPr>
        <w:t> </w:t>
      </w:r>
      <w:r>
        <w:rPr>
          <w:color w:val="231F20"/>
          <w:w w:val="80"/>
        </w:rPr>
        <w:t>probationary</w:t>
      </w:r>
      <w:r>
        <w:rPr>
          <w:color w:val="231F20"/>
          <w:spacing w:val="-3"/>
          <w:w w:val="80"/>
        </w:rPr>
        <w:t> </w:t>
      </w:r>
      <w:r>
        <w:rPr>
          <w:color w:val="231F20"/>
          <w:w w:val="80"/>
        </w:rPr>
        <w:t>period,</w:t>
      </w:r>
      <w:r>
        <w:rPr>
          <w:color w:val="231F20"/>
          <w:spacing w:val="-3"/>
          <w:w w:val="80"/>
        </w:rPr>
        <w:t> </w:t>
      </w:r>
      <w:r>
        <w:rPr>
          <w:color w:val="231F20"/>
          <w:w w:val="80"/>
        </w:rPr>
        <w:t>and</w:t>
      </w:r>
      <w:r>
        <w:rPr>
          <w:color w:val="231F20"/>
          <w:spacing w:val="-2"/>
          <w:w w:val="80"/>
        </w:rPr>
        <w:t> </w:t>
      </w:r>
      <w:r>
        <w:rPr>
          <w:color w:val="231F20"/>
          <w:w w:val="80"/>
        </w:rPr>
        <w:t>CMC</w:t>
      </w:r>
      <w:r>
        <w:rPr>
          <w:color w:val="231F20"/>
          <w:spacing w:val="-3"/>
          <w:w w:val="80"/>
        </w:rPr>
        <w:t> </w:t>
      </w:r>
      <w:r>
        <w:rPr>
          <w:color w:val="231F20"/>
          <w:w w:val="80"/>
        </w:rPr>
        <w:t>within</w:t>
      </w:r>
      <w:r>
        <w:rPr>
          <w:color w:val="231F20"/>
          <w:spacing w:val="-3"/>
          <w:w w:val="80"/>
        </w:rPr>
        <w:t> </w:t>
      </w:r>
      <w:r>
        <w:rPr>
          <w:color w:val="231F20"/>
          <w:w w:val="80"/>
        </w:rPr>
        <w:t>3</w:t>
      </w:r>
      <w:r>
        <w:rPr>
          <w:color w:val="231F20"/>
          <w:spacing w:val="-2"/>
          <w:w w:val="80"/>
        </w:rPr>
        <w:t> </w:t>
      </w:r>
      <w:r>
        <w:rPr>
          <w:color w:val="231F20"/>
          <w:w w:val="80"/>
        </w:rPr>
        <w:t>years </w:t>
      </w:r>
      <w:r>
        <w:rPr>
          <w:color w:val="231F20"/>
          <w:w w:val="90"/>
        </w:rPr>
        <w:t>of hire date.</w:t>
      </w:r>
    </w:p>
    <w:p>
      <w:pPr>
        <w:pStyle w:val="Heading1"/>
      </w:pPr>
      <w:r>
        <w:rPr>
          <w:color w:val="231F20"/>
          <w:w w:val="115"/>
        </w:rPr>
        <w:t>WORK</w:t>
      </w:r>
      <w:r>
        <w:rPr>
          <w:color w:val="231F20"/>
          <w:spacing w:val="-13"/>
          <w:w w:val="115"/>
        </w:rPr>
        <w:t> </w:t>
      </w:r>
      <w:r>
        <w:rPr>
          <w:color w:val="231F20"/>
          <w:spacing w:val="-2"/>
          <w:w w:val="115"/>
        </w:rPr>
        <w:t>SCHEDULE</w:t>
      </w:r>
    </w:p>
    <w:p>
      <w:pPr>
        <w:pStyle w:val="BodyText"/>
      </w:pPr>
      <w:r>
        <w:rPr>
          <w:color w:val="231F20"/>
          <w:w w:val="75"/>
        </w:rPr>
        <w:t>The</w:t>
      </w:r>
      <w:r>
        <w:rPr>
          <w:color w:val="231F20"/>
          <w:spacing w:val="4"/>
        </w:rPr>
        <w:t> </w:t>
      </w:r>
      <w:r>
        <w:rPr>
          <w:color w:val="231F20"/>
          <w:w w:val="75"/>
        </w:rPr>
        <w:t>normal</w:t>
      </w:r>
      <w:r>
        <w:rPr>
          <w:color w:val="231F20"/>
          <w:spacing w:val="4"/>
        </w:rPr>
        <w:t> </w:t>
      </w:r>
      <w:r>
        <w:rPr>
          <w:color w:val="231F20"/>
          <w:w w:val="75"/>
        </w:rPr>
        <w:t>work</w:t>
      </w:r>
      <w:r>
        <w:rPr>
          <w:color w:val="231F20"/>
          <w:spacing w:val="5"/>
        </w:rPr>
        <w:t> </w:t>
      </w:r>
      <w:r>
        <w:rPr>
          <w:color w:val="231F20"/>
          <w:w w:val="75"/>
        </w:rPr>
        <w:t>schedule</w:t>
      </w:r>
      <w:r>
        <w:rPr>
          <w:color w:val="231F20"/>
          <w:spacing w:val="4"/>
        </w:rPr>
        <w:t> </w:t>
      </w:r>
      <w:r>
        <w:rPr>
          <w:color w:val="231F20"/>
          <w:w w:val="75"/>
        </w:rPr>
        <w:t>for</w:t>
      </w:r>
      <w:r>
        <w:rPr>
          <w:color w:val="231F20"/>
          <w:spacing w:val="5"/>
        </w:rPr>
        <w:t> </w:t>
      </w:r>
      <w:r>
        <w:rPr>
          <w:color w:val="231F20"/>
          <w:w w:val="75"/>
        </w:rPr>
        <w:t>the</w:t>
      </w:r>
      <w:r>
        <w:rPr>
          <w:color w:val="231F20"/>
          <w:spacing w:val="4"/>
        </w:rPr>
        <w:t> </w:t>
      </w:r>
      <w:r>
        <w:rPr>
          <w:color w:val="231F20"/>
          <w:w w:val="75"/>
        </w:rPr>
        <w:t>town</w:t>
      </w:r>
      <w:r>
        <w:rPr>
          <w:color w:val="231F20"/>
          <w:spacing w:val="5"/>
        </w:rPr>
        <w:t> </w:t>
      </w:r>
      <w:r>
        <w:rPr>
          <w:color w:val="231F20"/>
          <w:w w:val="75"/>
        </w:rPr>
        <w:t>clerk</w:t>
      </w:r>
      <w:r>
        <w:rPr>
          <w:color w:val="231F20"/>
          <w:spacing w:val="4"/>
        </w:rPr>
        <w:t> </w:t>
      </w:r>
      <w:r>
        <w:rPr>
          <w:color w:val="231F20"/>
          <w:w w:val="75"/>
        </w:rPr>
        <w:t>is</w:t>
      </w:r>
      <w:r>
        <w:rPr>
          <w:color w:val="231F20"/>
          <w:spacing w:val="5"/>
        </w:rPr>
        <w:t> </w:t>
      </w:r>
      <w:r>
        <w:rPr>
          <w:color w:val="231F20"/>
          <w:w w:val="75"/>
        </w:rPr>
        <w:t>Monday</w:t>
      </w:r>
      <w:r>
        <w:rPr>
          <w:color w:val="231F20"/>
          <w:spacing w:val="4"/>
        </w:rPr>
        <w:t> </w:t>
      </w:r>
      <w:r>
        <w:rPr>
          <w:color w:val="231F20"/>
          <w:w w:val="75"/>
        </w:rPr>
        <w:t>through</w:t>
      </w:r>
      <w:r>
        <w:rPr>
          <w:color w:val="231F20"/>
          <w:spacing w:val="4"/>
        </w:rPr>
        <w:t> </w:t>
      </w:r>
      <w:r>
        <w:rPr>
          <w:color w:val="231F20"/>
          <w:w w:val="75"/>
        </w:rPr>
        <w:t>Friday</w:t>
      </w:r>
      <w:r>
        <w:rPr>
          <w:color w:val="231F20"/>
          <w:spacing w:val="5"/>
        </w:rPr>
        <w:t> </w:t>
      </w:r>
      <w:r>
        <w:rPr>
          <w:color w:val="231F20"/>
          <w:w w:val="75"/>
        </w:rPr>
        <w:t>from</w:t>
      </w:r>
      <w:r>
        <w:rPr>
          <w:color w:val="231F20"/>
          <w:spacing w:val="4"/>
        </w:rPr>
        <w:t> </w:t>
      </w:r>
      <w:r>
        <w:rPr>
          <w:color w:val="231F20"/>
          <w:w w:val="75"/>
        </w:rPr>
        <w:t>8:00</w:t>
      </w:r>
      <w:r>
        <w:rPr>
          <w:color w:val="231F20"/>
          <w:spacing w:val="5"/>
        </w:rPr>
        <w:t> </w:t>
      </w:r>
      <w:r>
        <w:rPr>
          <w:color w:val="231F20"/>
          <w:w w:val="75"/>
        </w:rPr>
        <w:t>a.m.</w:t>
      </w:r>
      <w:r>
        <w:rPr>
          <w:color w:val="231F20"/>
          <w:spacing w:val="4"/>
        </w:rPr>
        <w:t> </w:t>
      </w:r>
      <w:r>
        <w:rPr>
          <w:color w:val="231F20"/>
          <w:w w:val="75"/>
        </w:rPr>
        <w:t>to</w:t>
      </w:r>
      <w:r>
        <w:rPr>
          <w:color w:val="231F20"/>
          <w:spacing w:val="5"/>
        </w:rPr>
        <w:t> </w:t>
      </w:r>
      <w:r>
        <w:rPr>
          <w:color w:val="231F20"/>
          <w:spacing w:val="-4"/>
          <w:w w:val="75"/>
        </w:rPr>
        <w:t>4:30</w:t>
      </w:r>
    </w:p>
    <w:p>
      <w:pPr>
        <w:pStyle w:val="BodyText"/>
        <w:spacing w:before="11"/>
      </w:pPr>
      <w:r>
        <w:rPr>
          <w:color w:val="231F20"/>
          <w:w w:val="75"/>
        </w:rPr>
        <w:t>p.m.</w:t>
      </w:r>
      <w:r>
        <w:rPr>
          <w:color w:val="231F20"/>
        </w:rPr>
        <w:t> </w:t>
      </w:r>
      <w:r>
        <w:rPr>
          <w:color w:val="231F20"/>
          <w:w w:val="75"/>
        </w:rPr>
        <w:t>In</w:t>
      </w:r>
      <w:r>
        <w:rPr>
          <w:color w:val="231F20"/>
        </w:rPr>
        <w:t> </w:t>
      </w:r>
      <w:r>
        <w:rPr>
          <w:color w:val="231F20"/>
          <w:w w:val="75"/>
        </w:rPr>
        <w:t>addition,</w:t>
      </w:r>
      <w:r>
        <w:rPr>
          <w:color w:val="231F20"/>
        </w:rPr>
        <w:t> </w:t>
      </w:r>
      <w:r>
        <w:rPr>
          <w:color w:val="231F20"/>
          <w:w w:val="75"/>
        </w:rPr>
        <w:t>the</w:t>
      </w:r>
      <w:r>
        <w:rPr>
          <w:color w:val="231F20"/>
        </w:rPr>
        <w:t> </w:t>
      </w:r>
      <w:r>
        <w:rPr>
          <w:color w:val="231F20"/>
          <w:w w:val="75"/>
        </w:rPr>
        <w:t>clerk</w:t>
      </w:r>
      <w:r>
        <w:rPr>
          <w:color w:val="231F20"/>
        </w:rPr>
        <w:t> </w:t>
      </w:r>
      <w:r>
        <w:rPr>
          <w:color w:val="231F20"/>
          <w:w w:val="75"/>
        </w:rPr>
        <w:t>is</w:t>
      </w:r>
      <w:r>
        <w:rPr>
          <w:color w:val="231F20"/>
        </w:rPr>
        <w:t> </w:t>
      </w:r>
      <w:r>
        <w:rPr>
          <w:color w:val="231F20"/>
          <w:w w:val="75"/>
        </w:rPr>
        <w:t>generally</w:t>
      </w:r>
      <w:r>
        <w:rPr>
          <w:color w:val="231F20"/>
        </w:rPr>
        <w:t> </w:t>
      </w:r>
      <w:r>
        <w:rPr>
          <w:color w:val="231F20"/>
          <w:w w:val="75"/>
        </w:rPr>
        <w:t>expected</w:t>
      </w:r>
      <w:r>
        <w:rPr>
          <w:color w:val="231F20"/>
        </w:rPr>
        <w:t> </w:t>
      </w:r>
      <w:r>
        <w:rPr>
          <w:color w:val="231F20"/>
          <w:w w:val="75"/>
        </w:rPr>
        <w:t>to</w:t>
      </w:r>
      <w:r>
        <w:rPr>
          <w:color w:val="231F20"/>
          <w:spacing w:val="1"/>
        </w:rPr>
        <w:t> </w:t>
      </w:r>
      <w:r>
        <w:rPr>
          <w:color w:val="231F20"/>
          <w:w w:val="75"/>
        </w:rPr>
        <w:t>work</w:t>
      </w:r>
      <w:r>
        <w:rPr>
          <w:color w:val="231F20"/>
        </w:rPr>
        <w:t> </w:t>
      </w:r>
      <w:r>
        <w:rPr>
          <w:color w:val="231F20"/>
          <w:w w:val="75"/>
        </w:rPr>
        <w:t>at</w:t>
      </w:r>
      <w:r>
        <w:rPr>
          <w:color w:val="231F20"/>
        </w:rPr>
        <w:t> </w:t>
      </w:r>
      <w:r>
        <w:rPr>
          <w:color w:val="231F20"/>
          <w:w w:val="75"/>
        </w:rPr>
        <w:t>least</w:t>
      </w:r>
      <w:r>
        <w:rPr>
          <w:color w:val="231F20"/>
        </w:rPr>
        <w:t> </w:t>
      </w:r>
      <w:r>
        <w:rPr>
          <w:color w:val="231F20"/>
          <w:w w:val="75"/>
        </w:rPr>
        <w:t>1</w:t>
      </w:r>
      <w:r>
        <w:rPr>
          <w:color w:val="231F20"/>
        </w:rPr>
        <w:t> </w:t>
      </w:r>
      <w:r>
        <w:rPr>
          <w:color w:val="231F20"/>
          <w:w w:val="75"/>
        </w:rPr>
        <w:t>evening</w:t>
      </w:r>
      <w:r>
        <w:rPr>
          <w:color w:val="231F20"/>
        </w:rPr>
        <w:t> </w:t>
      </w:r>
      <w:r>
        <w:rPr>
          <w:color w:val="231F20"/>
          <w:w w:val="75"/>
        </w:rPr>
        <w:t>per</w:t>
      </w:r>
      <w:r>
        <w:rPr>
          <w:color w:val="231F20"/>
        </w:rPr>
        <w:t> </w:t>
      </w:r>
      <w:r>
        <w:rPr>
          <w:color w:val="231F20"/>
          <w:spacing w:val="-2"/>
          <w:w w:val="75"/>
        </w:rPr>
        <w:t>month.</w:t>
      </w:r>
    </w:p>
    <w:p>
      <w:pPr>
        <w:pStyle w:val="Heading1"/>
        <w:spacing w:before="129"/>
      </w:pPr>
      <w:r>
        <w:rPr>
          <w:color w:val="231F20"/>
          <w:spacing w:val="-2"/>
          <w:w w:val="120"/>
        </w:rPr>
        <w:t>COMPENSATION</w:t>
      </w:r>
    </w:p>
    <w:p>
      <w:pPr>
        <w:pStyle w:val="BodyText"/>
        <w:spacing w:line="252" w:lineRule="auto"/>
        <w:ind w:right="65"/>
      </w:pPr>
      <w:r>
        <w:rPr>
          <w:color w:val="231F20"/>
          <w:w w:val="80"/>
        </w:rPr>
        <w:t>The</w:t>
      </w:r>
      <w:r>
        <w:rPr>
          <w:color w:val="231F20"/>
          <w:spacing w:val="-1"/>
          <w:w w:val="80"/>
        </w:rPr>
        <w:t> </w:t>
      </w:r>
      <w:r>
        <w:rPr>
          <w:color w:val="231F20"/>
          <w:w w:val="80"/>
        </w:rPr>
        <w:t>successful</w:t>
      </w:r>
      <w:r>
        <w:rPr>
          <w:color w:val="231F20"/>
          <w:spacing w:val="-1"/>
          <w:w w:val="80"/>
        </w:rPr>
        <w:t> </w:t>
      </w:r>
      <w:r>
        <w:rPr>
          <w:color w:val="231F20"/>
          <w:w w:val="80"/>
        </w:rPr>
        <w:t>candidate</w:t>
      </w:r>
      <w:r>
        <w:rPr>
          <w:color w:val="231F20"/>
          <w:spacing w:val="-1"/>
          <w:w w:val="80"/>
        </w:rPr>
        <w:t> </w:t>
      </w:r>
      <w:r>
        <w:rPr>
          <w:color w:val="231F20"/>
          <w:w w:val="80"/>
        </w:rPr>
        <w:t>will</w:t>
      </w:r>
      <w:r>
        <w:rPr>
          <w:color w:val="231F20"/>
          <w:spacing w:val="-1"/>
          <w:w w:val="80"/>
        </w:rPr>
        <w:t> </w:t>
      </w:r>
      <w:r>
        <w:rPr>
          <w:color w:val="231F20"/>
          <w:w w:val="80"/>
        </w:rPr>
        <w:t>be</w:t>
      </w:r>
      <w:r>
        <w:rPr>
          <w:color w:val="231F20"/>
          <w:spacing w:val="-1"/>
          <w:w w:val="80"/>
        </w:rPr>
        <w:t> </w:t>
      </w:r>
      <w:r>
        <w:rPr>
          <w:color w:val="231F20"/>
          <w:w w:val="80"/>
        </w:rPr>
        <w:t>paid</w:t>
      </w:r>
      <w:r>
        <w:rPr>
          <w:color w:val="231F20"/>
          <w:spacing w:val="-1"/>
          <w:w w:val="80"/>
        </w:rPr>
        <w:t> </w:t>
      </w:r>
      <w:r>
        <w:rPr>
          <w:color w:val="231F20"/>
          <w:w w:val="80"/>
        </w:rPr>
        <w:t>during</w:t>
      </w:r>
      <w:r>
        <w:rPr>
          <w:color w:val="231F20"/>
          <w:spacing w:val="-1"/>
          <w:w w:val="80"/>
        </w:rPr>
        <w:t> </w:t>
      </w:r>
      <w:r>
        <w:rPr>
          <w:color w:val="231F20"/>
          <w:w w:val="80"/>
        </w:rPr>
        <w:t>training</w:t>
      </w:r>
      <w:r>
        <w:rPr>
          <w:color w:val="231F20"/>
          <w:spacing w:val="-1"/>
          <w:w w:val="80"/>
        </w:rPr>
        <w:t> </w:t>
      </w:r>
      <w:r>
        <w:rPr>
          <w:color w:val="231F20"/>
          <w:w w:val="80"/>
        </w:rPr>
        <w:t>and</w:t>
      </w:r>
      <w:r>
        <w:rPr>
          <w:color w:val="231F20"/>
          <w:spacing w:val="-1"/>
          <w:w w:val="80"/>
        </w:rPr>
        <w:t> </w:t>
      </w:r>
      <w:r>
        <w:rPr>
          <w:color w:val="231F20"/>
          <w:w w:val="80"/>
        </w:rPr>
        <w:t>while</w:t>
      </w:r>
      <w:r>
        <w:rPr>
          <w:color w:val="231F20"/>
          <w:spacing w:val="-1"/>
          <w:w w:val="80"/>
        </w:rPr>
        <w:t> </w:t>
      </w:r>
      <w:r>
        <w:rPr>
          <w:color w:val="231F20"/>
          <w:w w:val="80"/>
        </w:rPr>
        <w:t>on</w:t>
      </w:r>
      <w:r>
        <w:rPr>
          <w:color w:val="231F20"/>
          <w:spacing w:val="-1"/>
          <w:w w:val="80"/>
        </w:rPr>
        <w:t> </w:t>
      </w:r>
      <w:r>
        <w:rPr>
          <w:color w:val="231F20"/>
          <w:w w:val="80"/>
        </w:rPr>
        <w:t>probation.</w:t>
      </w:r>
      <w:r>
        <w:rPr>
          <w:color w:val="231F20"/>
          <w:spacing w:val="-1"/>
          <w:w w:val="80"/>
        </w:rPr>
        <w:t> </w:t>
      </w:r>
      <w:r>
        <w:rPr>
          <w:color w:val="231F20"/>
          <w:w w:val="80"/>
        </w:rPr>
        <w:t>Final</w:t>
      </w:r>
      <w:r>
        <w:rPr>
          <w:color w:val="231F20"/>
          <w:spacing w:val="-1"/>
          <w:w w:val="80"/>
        </w:rPr>
        <w:t> </w:t>
      </w:r>
      <w:r>
        <w:rPr>
          <w:color w:val="231F20"/>
          <w:w w:val="80"/>
        </w:rPr>
        <w:t>pay</w:t>
      </w:r>
      <w:r>
        <w:rPr>
          <w:color w:val="231F20"/>
          <w:spacing w:val="-1"/>
          <w:w w:val="80"/>
        </w:rPr>
        <w:t> </w:t>
      </w:r>
      <w:r>
        <w:rPr>
          <w:color w:val="231F20"/>
          <w:w w:val="80"/>
        </w:rPr>
        <w:t>will</w:t>
      </w:r>
      <w:r>
        <w:rPr>
          <w:color w:val="231F20"/>
          <w:spacing w:val="-1"/>
          <w:w w:val="80"/>
        </w:rPr>
        <w:t> </w:t>
      </w:r>
      <w:r>
        <w:rPr>
          <w:color w:val="231F20"/>
          <w:w w:val="80"/>
        </w:rPr>
        <w:t>be</w:t>
      </w:r>
      <w:r>
        <w:rPr>
          <w:color w:val="231F20"/>
          <w:spacing w:val="-1"/>
          <w:w w:val="80"/>
        </w:rPr>
        <w:t> </w:t>
      </w:r>
      <w:r>
        <w:rPr>
          <w:color w:val="231F20"/>
          <w:w w:val="80"/>
        </w:rPr>
        <w:t>set after taking market considerations, the candidate's qualifications, and the candidate's perform- ance</w:t>
      </w:r>
      <w:r>
        <w:rPr>
          <w:color w:val="231F20"/>
          <w:spacing w:val="-5"/>
          <w:w w:val="80"/>
        </w:rPr>
        <w:t> </w:t>
      </w:r>
      <w:r>
        <w:rPr>
          <w:color w:val="231F20"/>
          <w:w w:val="80"/>
        </w:rPr>
        <w:t>while</w:t>
      </w:r>
      <w:r>
        <w:rPr>
          <w:color w:val="231F20"/>
          <w:spacing w:val="-4"/>
          <w:w w:val="80"/>
        </w:rPr>
        <w:t> </w:t>
      </w:r>
      <w:r>
        <w:rPr>
          <w:color w:val="231F20"/>
          <w:w w:val="80"/>
        </w:rPr>
        <w:t>a</w:t>
      </w:r>
      <w:r>
        <w:rPr>
          <w:color w:val="231F20"/>
          <w:spacing w:val="-4"/>
          <w:w w:val="80"/>
        </w:rPr>
        <w:t> </w:t>
      </w:r>
      <w:r>
        <w:rPr>
          <w:color w:val="231F20"/>
          <w:w w:val="80"/>
        </w:rPr>
        <w:t>trainee</w:t>
      </w:r>
      <w:r>
        <w:rPr>
          <w:color w:val="231F20"/>
          <w:spacing w:val="-4"/>
          <w:w w:val="80"/>
        </w:rPr>
        <w:t> </w:t>
      </w:r>
      <w:r>
        <w:rPr>
          <w:color w:val="231F20"/>
          <w:w w:val="80"/>
        </w:rPr>
        <w:t>into</w:t>
      </w:r>
      <w:r>
        <w:rPr>
          <w:color w:val="231F20"/>
          <w:spacing w:val="-4"/>
          <w:w w:val="80"/>
        </w:rPr>
        <w:t> </w:t>
      </w:r>
      <w:r>
        <w:rPr>
          <w:color w:val="231F20"/>
          <w:w w:val="80"/>
        </w:rPr>
        <w:t>account.</w:t>
      </w:r>
      <w:r>
        <w:rPr>
          <w:color w:val="231F20"/>
          <w:spacing w:val="-4"/>
          <w:w w:val="80"/>
        </w:rPr>
        <w:t> </w:t>
      </w:r>
      <w:r>
        <w:rPr>
          <w:color w:val="231F20"/>
          <w:w w:val="80"/>
        </w:rPr>
        <w:t>Generous</w:t>
      </w:r>
      <w:r>
        <w:rPr>
          <w:color w:val="231F20"/>
          <w:spacing w:val="-5"/>
          <w:w w:val="80"/>
        </w:rPr>
        <w:t> </w:t>
      </w:r>
      <w:r>
        <w:rPr>
          <w:color w:val="231F20"/>
          <w:w w:val="80"/>
        </w:rPr>
        <w:t>benefits</w:t>
      </w:r>
      <w:r>
        <w:rPr>
          <w:color w:val="231F20"/>
          <w:spacing w:val="-4"/>
          <w:w w:val="80"/>
        </w:rPr>
        <w:t> </w:t>
      </w:r>
      <w:r>
        <w:rPr>
          <w:color w:val="231F20"/>
          <w:w w:val="80"/>
        </w:rPr>
        <w:t>will</w:t>
      </w:r>
      <w:r>
        <w:rPr>
          <w:color w:val="231F20"/>
          <w:spacing w:val="-4"/>
          <w:w w:val="80"/>
        </w:rPr>
        <w:t> </w:t>
      </w:r>
      <w:r>
        <w:rPr>
          <w:color w:val="231F20"/>
          <w:w w:val="80"/>
        </w:rPr>
        <w:t>be</w:t>
      </w:r>
      <w:r>
        <w:rPr>
          <w:color w:val="231F20"/>
          <w:spacing w:val="-4"/>
          <w:w w:val="80"/>
        </w:rPr>
        <w:t> </w:t>
      </w:r>
      <w:r>
        <w:rPr>
          <w:color w:val="231F20"/>
          <w:w w:val="80"/>
        </w:rPr>
        <w:t>offered</w:t>
      </w:r>
      <w:r>
        <w:rPr>
          <w:color w:val="231F20"/>
          <w:spacing w:val="-4"/>
          <w:w w:val="80"/>
        </w:rPr>
        <w:t> </w:t>
      </w:r>
      <w:r>
        <w:rPr>
          <w:color w:val="231F20"/>
          <w:w w:val="80"/>
        </w:rPr>
        <w:t>after</w:t>
      </w:r>
      <w:r>
        <w:rPr>
          <w:color w:val="231F20"/>
          <w:spacing w:val="-4"/>
          <w:w w:val="80"/>
        </w:rPr>
        <w:t> </w:t>
      </w:r>
      <w:r>
        <w:rPr>
          <w:color w:val="231F20"/>
          <w:w w:val="80"/>
        </w:rPr>
        <w:t>the</w:t>
      </w:r>
      <w:r>
        <w:rPr>
          <w:color w:val="231F20"/>
          <w:spacing w:val="-4"/>
          <w:w w:val="80"/>
        </w:rPr>
        <w:t> </w:t>
      </w:r>
      <w:r>
        <w:rPr>
          <w:color w:val="231F20"/>
          <w:w w:val="80"/>
        </w:rPr>
        <w:t>probationary</w:t>
      </w:r>
      <w:r>
        <w:rPr>
          <w:color w:val="231F20"/>
          <w:spacing w:val="-5"/>
          <w:w w:val="80"/>
        </w:rPr>
        <w:t> </w:t>
      </w:r>
      <w:r>
        <w:rPr>
          <w:color w:val="231F20"/>
          <w:w w:val="80"/>
        </w:rPr>
        <w:t>period ends</w:t>
      </w:r>
      <w:r>
        <w:rPr>
          <w:color w:val="231F20"/>
          <w:spacing w:val="-5"/>
          <w:w w:val="80"/>
        </w:rPr>
        <w:t> </w:t>
      </w:r>
      <w:r>
        <w:rPr>
          <w:color w:val="231F20"/>
          <w:w w:val="80"/>
        </w:rPr>
        <w:t>-</w:t>
      </w:r>
      <w:r>
        <w:rPr>
          <w:color w:val="231F20"/>
          <w:spacing w:val="-4"/>
          <w:w w:val="80"/>
        </w:rPr>
        <w:t> </w:t>
      </w:r>
      <w:r>
        <w:rPr>
          <w:color w:val="231F20"/>
          <w:w w:val="80"/>
        </w:rPr>
        <w:t>including</w:t>
      </w:r>
      <w:r>
        <w:rPr>
          <w:color w:val="231F20"/>
          <w:spacing w:val="-4"/>
          <w:w w:val="80"/>
        </w:rPr>
        <w:t> </w:t>
      </w:r>
      <w:r>
        <w:rPr>
          <w:color w:val="231F20"/>
          <w:w w:val="80"/>
        </w:rPr>
        <w:t>partly-Town-paid</w:t>
      </w:r>
      <w:r>
        <w:rPr>
          <w:color w:val="231F20"/>
          <w:spacing w:val="-4"/>
          <w:w w:val="80"/>
        </w:rPr>
        <w:t> </w:t>
      </w:r>
      <w:r>
        <w:rPr>
          <w:color w:val="231F20"/>
          <w:w w:val="80"/>
        </w:rPr>
        <w:t>group</w:t>
      </w:r>
      <w:r>
        <w:rPr>
          <w:color w:val="231F20"/>
          <w:spacing w:val="-4"/>
          <w:w w:val="80"/>
        </w:rPr>
        <w:t> </w:t>
      </w:r>
      <w:r>
        <w:rPr>
          <w:color w:val="231F20"/>
          <w:w w:val="80"/>
        </w:rPr>
        <w:t>medical,</w:t>
      </w:r>
      <w:r>
        <w:rPr>
          <w:color w:val="231F20"/>
          <w:spacing w:val="-4"/>
          <w:w w:val="80"/>
        </w:rPr>
        <w:t> </w:t>
      </w:r>
      <w:r>
        <w:rPr>
          <w:color w:val="231F20"/>
          <w:w w:val="80"/>
        </w:rPr>
        <w:t>dental,</w:t>
      </w:r>
      <w:r>
        <w:rPr>
          <w:color w:val="231F20"/>
          <w:spacing w:val="-5"/>
          <w:w w:val="80"/>
        </w:rPr>
        <w:t> </w:t>
      </w:r>
      <w:r>
        <w:rPr>
          <w:color w:val="231F20"/>
          <w:w w:val="80"/>
        </w:rPr>
        <w:t>vision,</w:t>
      </w:r>
      <w:r>
        <w:rPr>
          <w:color w:val="231F20"/>
          <w:spacing w:val="-4"/>
          <w:w w:val="80"/>
        </w:rPr>
        <w:t> </w:t>
      </w:r>
      <w:r>
        <w:rPr>
          <w:color w:val="231F20"/>
          <w:w w:val="80"/>
        </w:rPr>
        <w:t>and</w:t>
      </w:r>
      <w:r>
        <w:rPr>
          <w:color w:val="231F20"/>
          <w:spacing w:val="-4"/>
          <w:w w:val="80"/>
        </w:rPr>
        <w:t> </w:t>
      </w:r>
      <w:r>
        <w:rPr>
          <w:color w:val="231F20"/>
          <w:w w:val="80"/>
        </w:rPr>
        <w:t>term</w:t>
      </w:r>
      <w:r>
        <w:rPr>
          <w:color w:val="231F20"/>
          <w:spacing w:val="-4"/>
          <w:w w:val="80"/>
        </w:rPr>
        <w:t> </w:t>
      </w:r>
      <w:r>
        <w:rPr>
          <w:color w:val="231F20"/>
          <w:w w:val="80"/>
        </w:rPr>
        <w:t>life</w:t>
      </w:r>
      <w:r>
        <w:rPr>
          <w:color w:val="231F20"/>
          <w:spacing w:val="-4"/>
          <w:w w:val="80"/>
        </w:rPr>
        <w:t> </w:t>
      </w:r>
      <w:r>
        <w:rPr>
          <w:color w:val="231F20"/>
          <w:w w:val="80"/>
        </w:rPr>
        <w:t>insurance</w:t>
      </w:r>
      <w:r>
        <w:rPr>
          <w:color w:val="231F20"/>
          <w:spacing w:val="-4"/>
          <w:w w:val="80"/>
        </w:rPr>
        <w:t> </w:t>
      </w:r>
      <w:r>
        <w:rPr>
          <w:color w:val="231F20"/>
          <w:w w:val="80"/>
        </w:rPr>
        <w:t>coverage; </w:t>
      </w:r>
      <w:r>
        <w:rPr>
          <w:color w:val="231F20"/>
          <w:spacing w:val="-2"/>
          <w:w w:val="80"/>
        </w:rPr>
        <w:t>paid leave; 13+ paid holidays; and a retirement plan with a Town contribution. (The Town reserves </w:t>
      </w:r>
      <w:r>
        <w:rPr>
          <w:color w:val="231F20"/>
          <w:w w:val="80"/>
        </w:rPr>
        <w:t>the right to make adjustments to employee compensation as financial conditions change.)</w:t>
      </w:r>
    </w:p>
    <w:p>
      <w:pPr>
        <w:pStyle w:val="Heading1"/>
        <w:spacing w:before="122"/>
      </w:pPr>
      <w:r>
        <w:rPr>
          <w:color w:val="231F20"/>
          <w:w w:val="110"/>
        </w:rPr>
        <w:t>HOWTO</w:t>
      </w:r>
      <w:r>
        <w:rPr>
          <w:color w:val="231F20"/>
          <w:spacing w:val="6"/>
          <w:w w:val="120"/>
        </w:rPr>
        <w:t> </w:t>
      </w:r>
      <w:r>
        <w:rPr>
          <w:color w:val="231F20"/>
          <w:spacing w:val="-4"/>
          <w:w w:val="120"/>
        </w:rPr>
        <w:t>APPLY</w:t>
      </w:r>
    </w:p>
    <w:p>
      <w:pPr>
        <w:pStyle w:val="BodyText"/>
        <w:spacing w:line="252" w:lineRule="auto" w:before="141"/>
        <w:ind w:right="65"/>
      </w:pPr>
      <w:r>
        <w:rPr>
          <w:color w:val="231F20"/>
          <w:w w:val="80"/>
        </w:rPr>
        <w:t>Interested individuals are asked to apply by sending a cover letter and their résumé to </w:t>
      </w:r>
      <w:hyperlink r:id="rId5">
        <w:r>
          <w:rPr>
            <w:color w:val="231F20"/>
            <w:w w:val="80"/>
          </w:rPr>
          <w:t>sheldon@hudsonmunicipal.com</w:t>
        </w:r>
      </w:hyperlink>
      <w:r>
        <w:rPr>
          <w:color w:val="231F20"/>
          <w:w w:val="80"/>
        </w:rPr>
        <w:t> (with a carbon copy to </w:t>
      </w:r>
      <w:hyperlink r:id="rId6">
        <w:r>
          <w:rPr>
            <w:color w:val="231F20"/>
            <w:w w:val="80"/>
          </w:rPr>
          <w:t>frankfordtownhall@mchsi.com)</w:t>
        </w:r>
      </w:hyperlink>
      <w:r>
        <w:rPr>
          <w:color w:val="231F20"/>
          <w:w w:val="80"/>
        </w:rPr>
        <w:t> by October 18,</w:t>
      </w:r>
      <w:r>
        <w:rPr>
          <w:color w:val="231F20"/>
          <w:spacing w:val="-3"/>
          <w:w w:val="80"/>
        </w:rPr>
        <w:t> </w:t>
      </w:r>
      <w:r>
        <w:rPr>
          <w:color w:val="231F20"/>
          <w:w w:val="80"/>
        </w:rPr>
        <w:t>2024.</w:t>
      </w:r>
      <w:r>
        <w:rPr>
          <w:color w:val="231F20"/>
          <w:spacing w:val="-3"/>
          <w:w w:val="80"/>
        </w:rPr>
        <w:t> </w:t>
      </w:r>
      <w:r>
        <w:rPr>
          <w:color w:val="231F20"/>
          <w:w w:val="80"/>
        </w:rPr>
        <w:t>Applications</w:t>
      </w:r>
      <w:r>
        <w:rPr>
          <w:color w:val="231F20"/>
          <w:spacing w:val="-3"/>
          <w:w w:val="80"/>
        </w:rPr>
        <w:t> </w:t>
      </w:r>
      <w:r>
        <w:rPr>
          <w:color w:val="231F20"/>
          <w:w w:val="80"/>
        </w:rPr>
        <w:t>received</w:t>
      </w:r>
      <w:r>
        <w:rPr>
          <w:color w:val="231F20"/>
          <w:spacing w:val="-3"/>
          <w:w w:val="80"/>
        </w:rPr>
        <w:t> </w:t>
      </w:r>
      <w:r>
        <w:rPr>
          <w:color w:val="231F20"/>
          <w:w w:val="80"/>
        </w:rPr>
        <w:t>via</w:t>
      </w:r>
      <w:r>
        <w:rPr>
          <w:color w:val="231F20"/>
          <w:spacing w:val="-3"/>
          <w:w w:val="80"/>
        </w:rPr>
        <w:t> </w:t>
      </w:r>
      <w:r>
        <w:rPr>
          <w:color w:val="231F20"/>
          <w:w w:val="80"/>
        </w:rPr>
        <w:t>postal</w:t>
      </w:r>
      <w:r>
        <w:rPr>
          <w:color w:val="231F20"/>
          <w:spacing w:val="-3"/>
          <w:w w:val="80"/>
        </w:rPr>
        <w:t> </w:t>
      </w:r>
      <w:r>
        <w:rPr>
          <w:color w:val="231F20"/>
          <w:w w:val="80"/>
        </w:rPr>
        <w:t>mail</w:t>
      </w:r>
      <w:r>
        <w:rPr>
          <w:color w:val="231F20"/>
          <w:spacing w:val="-3"/>
          <w:w w:val="80"/>
        </w:rPr>
        <w:t> </w:t>
      </w:r>
      <w:r>
        <w:rPr>
          <w:color w:val="231F20"/>
          <w:w w:val="80"/>
        </w:rPr>
        <w:t>(9</w:t>
      </w:r>
      <w:r>
        <w:rPr>
          <w:color w:val="231F20"/>
          <w:spacing w:val="-3"/>
          <w:w w:val="80"/>
        </w:rPr>
        <w:t> </w:t>
      </w:r>
      <w:r>
        <w:rPr>
          <w:color w:val="231F20"/>
          <w:w w:val="80"/>
        </w:rPr>
        <w:t>Main</w:t>
      </w:r>
      <w:r>
        <w:rPr>
          <w:color w:val="231F20"/>
          <w:spacing w:val="-3"/>
          <w:w w:val="80"/>
        </w:rPr>
        <w:t> </w:t>
      </w:r>
      <w:r>
        <w:rPr>
          <w:color w:val="231F20"/>
          <w:w w:val="80"/>
        </w:rPr>
        <w:t>St.,</w:t>
      </w:r>
      <w:r>
        <w:rPr>
          <w:color w:val="231F20"/>
          <w:spacing w:val="-3"/>
          <w:w w:val="80"/>
        </w:rPr>
        <w:t> </w:t>
      </w:r>
      <w:r>
        <w:rPr>
          <w:color w:val="231F20"/>
          <w:w w:val="80"/>
        </w:rPr>
        <w:t>PO</w:t>
      </w:r>
      <w:r>
        <w:rPr>
          <w:color w:val="231F20"/>
          <w:spacing w:val="-3"/>
          <w:w w:val="80"/>
        </w:rPr>
        <w:t> </w:t>
      </w:r>
      <w:r>
        <w:rPr>
          <w:color w:val="231F20"/>
          <w:w w:val="80"/>
        </w:rPr>
        <w:t>Box</w:t>
      </w:r>
      <w:r>
        <w:rPr>
          <w:color w:val="231F20"/>
          <w:spacing w:val="-3"/>
          <w:w w:val="80"/>
        </w:rPr>
        <w:t> </w:t>
      </w:r>
      <w:r>
        <w:rPr>
          <w:color w:val="231F20"/>
          <w:w w:val="80"/>
        </w:rPr>
        <w:t>550,</w:t>
      </w:r>
      <w:r>
        <w:rPr>
          <w:color w:val="231F20"/>
          <w:spacing w:val="-3"/>
          <w:w w:val="80"/>
        </w:rPr>
        <w:t> </w:t>
      </w:r>
      <w:r>
        <w:rPr>
          <w:color w:val="231F20"/>
          <w:w w:val="80"/>
        </w:rPr>
        <w:t>Frankford,</w:t>
      </w:r>
      <w:r>
        <w:rPr>
          <w:color w:val="231F20"/>
          <w:spacing w:val="-3"/>
          <w:w w:val="80"/>
        </w:rPr>
        <w:t> </w:t>
      </w:r>
      <w:r>
        <w:rPr>
          <w:color w:val="231F20"/>
          <w:w w:val="80"/>
        </w:rPr>
        <w:t>DE</w:t>
      </w:r>
      <w:r>
        <w:rPr>
          <w:color w:val="231F20"/>
          <w:spacing w:val="-3"/>
          <w:w w:val="80"/>
        </w:rPr>
        <w:t> </w:t>
      </w:r>
      <w:r>
        <w:rPr>
          <w:color w:val="231F20"/>
          <w:w w:val="80"/>
        </w:rPr>
        <w:t>19945)</w:t>
      </w:r>
      <w:r>
        <w:rPr>
          <w:color w:val="231F20"/>
          <w:spacing w:val="-3"/>
          <w:w w:val="80"/>
        </w:rPr>
        <w:t> </w:t>
      </w:r>
      <w:r>
        <w:rPr>
          <w:color w:val="231F20"/>
          <w:w w:val="80"/>
        </w:rPr>
        <w:t>or</w:t>
      </w:r>
      <w:r>
        <w:rPr>
          <w:color w:val="231F20"/>
          <w:spacing w:val="-3"/>
          <w:w w:val="80"/>
        </w:rPr>
        <w:t> </w:t>
      </w:r>
      <w:r>
        <w:rPr>
          <w:color w:val="231F20"/>
          <w:w w:val="80"/>
        </w:rPr>
        <w:t>in person</w:t>
      </w:r>
      <w:r>
        <w:rPr>
          <w:color w:val="231F20"/>
          <w:spacing w:val="-2"/>
          <w:w w:val="80"/>
        </w:rPr>
        <w:t> </w:t>
      </w:r>
      <w:r>
        <w:rPr>
          <w:color w:val="231F20"/>
          <w:w w:val="80"/>
        </w:rPr>
        <w:t>will</w:t>
      </w:r>
      <w:r>
        <w:rPr>
          <w:color w:val="231F20"/>
          <w:spacing w:val="-2"/>
          <w:w w:val="80"/>
        </w:rPr>
        <w:t> </w:t>
      </w:r>
      <w:r>
        <w:rPr>
          <w:color w:val="231F20"/>
          <w:w w:val="80"/>
        </w:rPr>
        <w:t>also</w:t>
      </w:r>
      <w:r>
        <w:rPr>
          <w:color w:val="231F20"/>
          <w:spacing w:val="-2"/>
          <w:w w:val="80"/>
        </w:rPr>
        <w:t> </w:t>
      </w:r>
      <w:r>
        <w:rPr>
          <w:color w:val="231F20"/>
          <w:w w:val="80"/>
        </w:rPr>
        <w:t>be</w:t>
      </w:r>
      <w:r>
        <w:rPr>
          <w:color w:val="231F20"/>
          <w:spacing w:val="-2"/>
          <w:w w:val="80"/>
        </w:rPr>
        <w:t> </w:t>
      </w:r>
      <w:r>
        <w:rPr>
          <w:color w:val="231F20"/>
          <w:w w:val="80"/>
        </w:rPr>
        <w:t>accepted.</w:t>
      </w:r>
      <w:r>
        <w:rPr>
          <w:color w:val="231F20"/>
          <w:spacing w:val="-2"/>
          <w:w w:val="80"/>
        </w:rPr>
        <w:t> </w:t>
      </w:r>
      <w:r>
        <w:rPr>
          <w:color w:val="231F20"/>
          <w:w w:val="80"/>
        </w:rPr>
        <w:t>(The</w:t>
      </w:r>
      <w:r>
        <w:rPr>
          <w:color w:val="231F20"/>
          <w:spacing w:val="-2"/>
          <w:w w:val="80"/>
        </w:rPr>
        <w:t> </w:t>
      </w:r>
      <w:r>
        <w:rPr>
          <w:color w:val="231F20"/>
          <w:w w:val="80"/>
        </w:rPr>
        <w:t>Town</w:t>
      </w:r>
      <w:r>
        <w:rPr>
          <w:color w:val="231F20"/>
          <w:spacing w:val="-2"/>
          <w:w w:val="80"/>
        </w:rPr>
        <w:t> </w:t>
      </w:r>
      <w:r>
        <w:rPr>
          <w:color w:val="231F20"/>
          <w:w w:val="80"/>
        </w:rPr>
        <w:t>reserves</w:t>
      </w:r>
      <w:r>
        <w:rPr>
          <w:color w:val="231F20"/>
          <w:spacing w:val="-2"/>
          <w:w w:val="80"/>
        </w:rPr>
        <w:t> </w:t>
      </w:r>
      <w:r>
        <w:rPr>
          <w:color w:val="231F20"/>
          <w:w w:val="80"/>
        </w:rPr>
        <w:t>the</w:t>
      </w:r>
      <w:r>
        <w:rPr>
          <w:color w:val="231F20"/>
          <w:spacing w:val="-2"/>
          <w:w w:val="80"/>
        </w:rPr>
        <w:t> </w:t>
      </w:r>
      <w:r>
        <w:rPr>
          <w:color w:val="231F20"/>
          <w:w w:val="80"/>
        </w:rPr>
        <w:t>right</w:t>
      </w:r>
      <w:r>
        <w:rPr>
          <w:color w:val="231F20"/>
          <w:spacing w:val="-2"/>
          <w:w w:val="80"/>
        </w:rPr>
        <w:t> </w:t>
      </w:r>
      <w:r>
        <w:rPr>
          <w:color w:val="231F20"/>
          <w:w w:val="80"/>
        </w:rPr>
        <w:t>to</w:t>
      </w:r>
      <w:r>
        <w:rPr>
          <w:color w:val="231F20"/>
          <w:spacing w:val="-2"/>
          <w:w w:val="80"/>
        </w:rPr>
        <w:t> </w:t>
      </w:r>
      <w:r>
        <w:rPr>
          <w:color w:val="231F20"/>
          <w:w w:val="80"/>
        </w:rPr>
        <w:t>consider</w:t>
      </w:r>
      <w:r>
        <w:rPr>
          <w:color w:val="231F20"/>
          <w:spacing w:val="-2"/>
          <w:w w:val="80"/>
        </w:rPr>
        <w:t> </w:t>
      </w:r>
      <w:r>
        <w:rPr>
          <w:color w:val="231F20"/>
          <w:w w:val="80"/>
        </w:rPr>
        <w:t>applications</w:t>
      </w:r>
      <w:r>
        <w:rPr>
          <w:color w:val="231F20"/>
          <w:spacing w:val="-2"/>
          <w:w w:val="80"/>
        </w:rPr>
        <w:t> </w:t>
      </w:r>
      <w:r>
        <w:rPr>
          <w:color w:val="231F20"/>
          <w:w w:val="80"/>
        </w:rPr>
        <w:t>received</w:t>
      </w:r>
      <w:r>
        <w:rPr>
          <w:color w:val="231F20"/>
          <w:spacing w:val="-2"/>
          <w:w w:val="80"/>
        </w:rPr>
        <w:t> </w:t>
      </w:r>
      <w:r>
        <w:rPr>
          <w:color w:val="231F20"/>
          <w:w w:val="80"/>
        </w:rPr>
        <w:t>after </w:t>
      </w:r>
      <w:r>
        <w:rPr>
          <w:color w:val="231F20"/>
          <w:w w:val="90"/>
        </w:rPr>
        <w:t>the</w:t>
      </w:r>
      <w:r>
        <w:rPr>
          <w:color w:val="231F20"/>
          <w:spacing w:val="-10"/>
          <w:w w:val="90"/>
        </w:rPr>
        <w:t> </w:t>
      </w:r>
      <w:r>
        <w:rPr>
          <w:color w:val="231F20"/>
          <w:w w:val="90"/>
        </w:rPr>
        <w:t>deadline.)</w:t>
      </w:r>
    </w:p>
    <w:sectPr>
      <w:type w:val="continuous"/>
      <w:pgSz w:w="6730" w:h="12960"/>
      <w:pgMar w:top="0" w:bottom="0" w:left="60" w:right="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 Antiqua">
    <w:altName w:val="Book Antiqua"/>
    <w:charset w:val="0"/>
    <w:family w:val="roman"/>
    <w:pitch w:val="variable"/>
  </w:font>
  <w:font w:name="Century Gothic">
    <w:altName w:val="Century Gothic"/>
    <w:charset w:val="0"/>
    <w:family w:val="swiss"/>
    <w:pitch w:val="variable"/>
  </w:font>
  <w:font w:name="Trebuchet MS">
    <w:altName w:val="Trebuchet MS"/>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spacing w:before="142"/>
      <w:ind w:left="119"/>
    </w:pPr>
    <w:rPr>
      <w:rFonts w:ascii="Trebuchet MS" w:hAnsi="Trebuchet MS" w:eastAsia="Trebuchet MS" w:cs="Trebuchet MS"/>
      <w:sz w:val="18"/>
      <w:szCs w:val="18"/>
      <w:lang w:val="en-US" w:eastAsia="en-US" w:bidi="ar-SA"/>
    </w:rPr>
  </w:style>
  <w:style w:styleId="Heading1" w:type="paragraph">
    <w:name w:val="Heading 1"/>
    <w:basedOn w:val="Normal"/>
    <w:uiPriority w:val="1"/>
    <w:qFormat/>
    <w:pPr>
      <w:spacing w:before="119"/>
      <w:jc w:val="center"/>
      <w:outlineLvl w:val="1"/>
    </w:pPr>
    <w:rPr>
      <w:rFonts w:ascii="Century Gothic" w:hAnsi="Century Gothic" w:eastAsia="Century Gothic" w:cs="Century Gothic"/>
      <w:b/>
      <w:bCs/>
      <w:sz w:val="18"/>
      <w:szCs w:val="18"/>
      <w:lang w:val="en-US" w:eastAsia="en-US" w:bidi="ar-SA"/>
    </w:rPr>
  </w:style>
  <w:style w:styleId="Title" w:type="paragraph">
    <w:name w:val="Title"/>
    <w:basedOn w:val="Normal"/>
    <w:uiPriority w:val="1"/>
    <w:qFormat/>
    <w:pPr>
      <w:spacing w:before="54" w:line="614" w:lineRule="exact"/>
      <w:jc w:val="center"/>
    </w:pPr>
    <w:rPr>
      <w:rFonts w:ascii="Book Antiqua" w:hAnsi="Book Antiqua" w:eastAsia="Book Antiqua" w:cs="Book Antiqua"/>
      <w:b/>
      <w:bCs/>
      <w:sz w:val="52"/>
      <w:szCs w:val="5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heldon@hudsonmunicipal.com" TargetMode="External"/><Relationship Id="rId6" Type="http://schemas.openxmlformats.org/officeDocument/2006/relationships/hyperlink" Target="mailto:frankfordtownhall@mch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terms:created xsi:type="dcterms:W3CDTF">2024-09-26T16:14:17Z</dcterms:created>
  <dcterms:modified xsi:type="dcterms:W3CDTF">2024-09-26T16:14:17Z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QuarkXPress(R) 11.2r6</vt:lpwstr>
  </property>
  <property fmtid="{D5CDD505-2E9C-101B-9397-08002B2CF9AE}" pid="4" name="LastSaved">
    <vt:filetime>2024-09-26T00:00:00Z</vt:filetime>
  </property>
  <property fmtid="{D5CDD505-2E9C-101B-9397-08002B2CF9AE}" pid="5" name="Producer">
    <vt:lpwstr>QuarkXPress(R) 11.2r6</vt:lpwstr>
  </property>
  <property fmtid="{D5CDD505-2E9C-101B-9397-08002B2CF9AE}" pid="6" name="XPressPrivate">
    <vt:lpwstr>%%DocumentProcessColors: Magenta Yellow Black %%EndComments</vt:lpwstr>
  </property>
</Properties>
</file>