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40BC" w14:textId="31789D64" w:rsidR="00CE610E" w:rsidRPr="00E51EAB" w:rsidRDefault="00CE610E" w:rsidP="00CE610E">
      <w:pPr>
        <w:jc w:val="center"/>
        <w:rPr>
          <w:b/>
          <w:bCs/>
        </w:rPr>
      </w:pPr>
      <w:r w:rsidRPr="00E51EAB">
        <w:rPr>
          <w:b/>
          <w:bCs/>
        </w:rPr>
        <w:t>PUBLIC HEARING</w:t>
      </w:r>
    </w:p>
    <w:p w14:paraId="2EEFFC44" w14:textId="4A658EE5" w:rsidR="00CE610E" w:rsidRPr="00E51EAB" w:rsidRDefault="00CE610E" w:rsidP="00CE610E">
      <w:pPr>
        <w:jc w:val="center"/>
        <w:rPr>
          <w:b/>
          <w:bCs/>
        </w:rPr>
      </w:pPr>
      <w:r w:rsidRPr="00E51EAB">
        <w:rPr>
          <w:b/>
          <w:bCs/>
        </w:rPr>
        <w:t>DELAWARE STATE HOUSING AUTHORITY</w:t>
      </w:r>
    </w:p>
    <w:p w14:paraId="3527D39D" w14:textId="7B81E8C6" w:rsidR="00612EE7" w:rsidRPr="00E51EAB" w:rsidRDefault="00612EE7" w:rsidP="00CE610E">
      <w:pPr>
        <w:jc w:val="center"/>
        <w:rPr>
          <w:b/>
          <w:bCs/>
        </w:rPr>
      </w:pPr>
      <w:r w:rsidRPr="00E51EAB">
        <w:rPr>
          <w:b/>
          <w:bCs/>
        </w:rPr>
        <w:t>MINUTES</w:t>
      </w:r>
    </w:p>
    <w:p w14:paraId="0CE97F38" w14:textId="2952CEA6" w:rsidR="00CE610E" w:rsidRPr="00E51EAB" w:rsidRDefault="00CE610E" w:rsidP="00CE610E">
      <w:pPr>
        <w:jc w:val="center"/>
        <w:rPr>
          <w:b/>
          <w:bCs/>
        </w:rPr>
      </w:pPr>
      <w:r w:rsidRPr="00E51EAB">
        <w:rPr>
          <w:b/>
          <w:bCs/>
        </w:rPr>
        <w:t>DECEMBER 7, 2020</w:t>
      </w:r>
    </w:p>
    <w:p w14:paraId="68CE7611" w14:textId="539467C1" w:rsidR="00CE610E" w:rsidRDefault="00CE610E" w:rsidP="00CE610E">
      <w:pPr>
        <w:jc w:val="center"/>
      </w:pPr>
    </w:p>
    <w:p w14:paraId="622A12D5" w14:textId="5169B9F6" w:rsidR="00612EE7" w:rsidRDefault="00612EE7" w:rsidP="00612EE7">
      <w:pPr>
        <w:spacing w:after="0"/>
      </w:pPr>
      <w:r w:rsidRPr="00E51EAB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600FE217" w14:textId="35918FD0" w:rsidR="00612EE7" w:rsidRDefault="00612EE7" w:rsidP="00612EE7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08DC75F3" w14:textId="11B8B662" w:rsidR="00612EE7" w:rsidRDefault="00612EE7" w:rsidP="00612EE7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63986B2" w14:textId="1F0B13E3" w:rsidR="00612EE7" w:rsidRDefault="00612EE7" w:rsidP="00612EE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0706A610" w14:textId="1B7E8632" w:rsidR="00612EE7" w:rsidRDefault="00612EE7" w:rsidP="00612EE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5FEEDB98" w14:textId="696B2F3B" w:rsidR="00612EE7" w:rsidRDefault="00612EE7" w:rsidP="00612EE7">
      <w:pPr>
        <w:spacing w:after="0"/>
      </w:pPr>
    </w:p>
    <w:p w14:paraId="4FFFE28B" w14:textId="2DA88D66" w:rsidR="00612EE7" w:rsidRDefault="00612EE7" w:rsidP="00612EE7">
      <w:pPr>
        <w:spacing w:after="0"/>
      </w:pPr>
      <w:r w:rsidRPr="00E51EAB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6453E5F" w14:textId="2832BFC1" w:rsidR="00612EE7" w:rsidRDefault="00612EE7" w:rsidP="00612EE7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3DF3134C" w14:textId="31382FB0" w:rsidR="00C4183D" w:rsidRDefault="00C4183D" w:rsidP="00612EE7">
      <w:pPr>
        <w:spacing w:after="0"/>
      </w:pPr>
    </w:p>
    <w:p w14:paraId="538A4E0D" w14:textId="2EBDD172" w:rsidR="00C4183D" w:rsidRDefault="00C4183D" w:rsidP="00612EE7">
      <w:pPr>
        <w:spacing w:after="0"/>
      </w:pPr>
      <w:r w:rsidRPr="00E51EAB">
        <w:rPr>
          <w:b/>
          <w:bCs/>
        </w:rPr>
        <w:t>OTHERS:</w:t>
      </w:r>
      <w:r>
        <w:tab/>
      </w:r>
      <w:r>
        <w:tab/>
      </w:r>
      <w:r>
        <w:tab/>
        <w:t>Brad Whaley</w:t>
      </w:r>
      <w:r>
        <w:tab/>
      </w:r>
      <w:r>
        <w:tab/>
      </w:r>
      <w:r>
        <w:tab/>
        <w:t>Brandon Hamilton</w:t>
      </w:r>
    </w:p>
    <w:p w14:paraId="4318C2C7" w14:textId="4300D436" w:rsidR="00C4183D" w:rsidRDefault="00C4183D" w:rsidP="00612EE7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11D9E340" w14:textId="0E9387FC" w:rsidR="00C4183D" w:rsidRDefault="00C4183D" w:rsidP="00612EE7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Kyle Quillen</w:t>
      </w:r>
    </w:p>
    <w:p w14:paraId="4CD48F82" w14:textId="61A7D83F" w:rsidR="00C4183D" w:rsidRDefault="00C4183D" w:rsidP="00612EE7">
      <w:pPr>
        <w:spacing w:after="0"/>
      </w:pPr>
      <w:r>
        <w:tab/>
      </w:r>
      <w:r>
        <w:tab/>
      </w:r>
      <w:r>
        <w:tab/>
      </w:r>
      <w:r>
        <w:tab/>
        <w:t>Duane Beck</w:t>
      </w:r>
    </w:p>
    <w:p w14:paraId="7F1FC652" w14:textId="0108250A" w:rsidR="00C4183D" w:rsidRDefault="00C4183D" w:rsidP="00612EE7">
      <w:pPr>
        <w:spacing w:after="0"/>
      </w:pPr>
    </w:p>
    <w:p w14:paraId="30819DD1" w14:textId="779022B5" w:rsidR="00C4183D" w:rsidRDefault="00C4183D" w:rsidP="00612EE7">
      <w:pPr>
        <w:spacing w:after="0"/>
      </w:pPr>
    </w:p>
    <w:p w14:paraId="6F905F8B" w14:textId="0F1795DB" w:rsidR="00C4183D" w:rsidRDefault="00C4183D" w:rsidP="00612EE7">
      <w:pPr>
        <w:spacing w:after="0"/>
      </w:pPr>
      <w:r>
        <w:t>Greg noted the Public Hearing was called for the Delaware State Housing Authority</w:t>
      </w:r>
    </w:p>
    <w:p w14:paraId="16DCB386" w14:textId="6ADFD365" w:rsidR="00C4183D" w:rsidRDefault="00C4183D" w:rsidP="00612EE7">
      <w:pPr>
        <w:spacing w:after="0"/>
      </w:pPr>
      <w:r>
        <w:t>In Sussex County.</w:t>
      </w:r>
    </w:p>
    <w:p w14:paraId="27BDC746" w14:textId="36928C64" w:rsidR="00C4183D" w:rsidRDefault="00C4183D" w:rsidP="00612EE7">
      <w:pPr>
        <w:spacing w:after="0"/>
      </w:pPr>
    </w:p>
    <w:p w14:paraId="2F20A881" w14:textId="1C53015C" w:rsidR="00C4183D" w:rsidRDefault="00C4183D" w:rsidP="00612EE7">
      <w:pPr>
        <w:spacing w:after="0"/>
      </w:pPr>
      <w:r>
        <w:t>Greg noted Brad Whaley and Brandon Hamilton were there representing the Delaware</w:t>
      </w:r>
    </w:p>
    <w:p w14:paraId="3767EC55" w14:textId="51886AC0" w:rsidR="00C4183D" w:rsidRDefault="00C4183D" w:rsidP="00612EE7">
      <w:pPr>
        <w:spacing w:after="0"/>
      </w:pPr>
      <w:r>
        <w:t>State Housing Authority for Sussex County.</w:t>
      </w:r>
    </w:p>
    <w:p w14:paraId="79742BA0" w14:textId="78BA9E32" w:rsidR="00C4183D" w:rsidRDefault="00C4183D" w:rsidP="00612EE7">
      <w:pPr>
        <w:spacing w:after="0"/>
      </w:pPr>
    </w:p>
    <w:p w14:paraId="2A53D4C8" w14:textId="47EECAF7" w:rsidR="00C4183D" w:rsidRDefault="00C4183D" w:rsidP="00612EE7">
      <w:pPr>
        <w:spacing w:after="0"/>
      </w:pPr>
      <w:r>
        <w:t xml:space="preserve">Brad noted </w:t>
      </w:r>
      <w:r w:rsidR="007B6B9D">
        <w:t>the State Housing Department works with municipalities and other organizations</w:t>
      </w:r>
    </w:p>
    <w:p w14:paraId="36977D94" w14:textId="03295CFC" w:rsidR="007B6B9D" w:rsidRDefault="007B6B9D" w:rsidP="00612EE7">
      <w:pPr>
        <w:spacing w:after="0"/>
      </w:pPr>
      <w:r>
        <w:t>to assist with repairs such as, a roof, doors, windows, bathrooms</w:t>
      </w:r>
      <w:r w:rsidR="00CD6AD5">
        <w:t>, handicap ramps.</w:t>
      </w:r>
      <w:r>
        <w:t xml:space="preserve"> etc.</w:t>
      </w:r>
    </w:p>
    <w:p w14:paraId="1FC02BE4" w14:textId="77777777" w:rsidR="007B6B9D" w:rsidRDefault="007B6B9D" w:rsidP="00612EE7">
      <w:pPr>
        <w:spacing w:after="0"/>
      </w:pPr>
    </w:p>
    <w:p w14:paraId="2EED438B" w14:textId="2B176F9A" w:rsidR="007B6B9D" w:rsidRDefault="007B6B9D" w:rsidP="00612EE7">
      <w:pPr>
        <w:spacing w:after="0"/>
      </w:pPr>
      <w:r>
        <w:t>Brad noted the Community Block grant is funded by HUD and assist with low to moderate</w:t>
      </w:r>
    </w:p>
    <w:p w14:paraId="34617016" w14:textId="77777777" w:rsidR="002F57DD" w:rsidRDefault="007B6B9D" w:rsidP="00612EE7">
      <w:pPr>
        <w:spacing w:after="0"/>
      </w:pPr>
      <w:r>
        <w:t>income residents with housing issues.</w:t>
      </w:r>
    </w:p>
    <w:p w14:paraId="761519E9" w14:textId="77777777" w:rsidR="002F57DD" w:rsidRDefault="002F57DD" w:rsidP="00612EE7">
      <w:pPr>
        <w:spacing w:after="0"/>
      </w:pPr>
    </w:p>
    <w:p w14:paraId="3C23BB79" w14:textId="77777777" w:rsidR="002F57DD" w:rsidRDefault="002F57DD" w:rsidP="00612EE7">
      <w:pPr>
        <w:spacing w:after="0"/>
      </w:pPr>
      <w:r>
        <w:t>Brad noted their department applies to HUD for the funding to assist the towns.</w:t>
      </w:r>
    </w:p>
    <w:p w14:paraId="2B10B9B3" w14:textId="77777777" w:rsidR="002F57DD" w:rsidRDefault="002F57DD" w:rsidP="00612EE7">
      <w:pPr>
        <w:spacing w:after="0"/>
      </w:pPr>
    </w:p>
    <w:p w14:paraId="6CCFEFDD" w14:textId="3D8ADE93" w:rsidR="002F57DD" w:rsidRDefault="002F57DD" w:rsidP="00612EE7">
      <w:pPr>
        <w:spacing w:after="0"/>
      </w:pPr>
      <w:r>
        <w:t xml:space="preserve">Brad noted to qualify for the program </w:t>
      </w:r>
      <w:r w:rsidR="00E51EAB">
        <w:t xml:space="preserve">a </w:t>
      </w:r>
      <w:proofErr w:type="gramStart"/>
      <w:r>
        <w:t>one</w:t>
      </w:r>
      <w:r w:rsidR="00E51EAB">
        <w:t xml:space="preserve"> </w:t>
      </w:r>
      <w:r>
        <w:t>person</w:t>
      </w:r>
      <w:proofErr w:type="gramEnd"/>
      <w:r>
        <w:t xml:space="preserve"> income would need to be under $42,500,</w:t>
      </w:r>
    </w:p>
    <w:p w14:paraId="5042CE09" w14:textId="77777777" w:rsidR="002F57DD" w:rsidRDefault="002F57DD" w:rsidP="00612EE7">
      <w:pPr>
        <w:spacing w:after="0"/>
      </w:pPr>
      <w:proofErr w:type="gramStart"/>
      <w:r>
        <w:t>two person</w:t>
      </w:r>
      <w:proofErr w:type="gramEnd"/>
      <w:r>
        <w:t xml:space="preserve"> income under $48,600 and a four person income under $60,700.  </w:t>
      </w:r>
    </w:p>
    <w:p w14:paraId="140D4092" w14:textId="77777777" w:rsidR="002F57DD" w:rsidRDefault="002F57DD" w:rsidP="00612EE7">
      <w:pPr>
        <w:spacing w:after="0"/>
      </w:pPr>
    </w:p>
    <w:p w14:paraId="437120DA" w14:textId="77777777" w:rsidR="002F57DD" w:rsidRDefault="002F57DD" w:rsidP="00612EE7">
      <w:pPr>
        <w:spacing w:after="0"/>
      </w:pPr>
      <w:r>
        <w:t>Brad noted the department does 240 to 260 housing projects per year.</w:t>
      </w:r>
    </w:p>
    <w:p w14:paraId="1703A235" w14:textId="77777777" w:rsidR="002F57DD" w:rsidRDefault="002F57DD" w:rsidP="00612EE7">
      <w:pPr>
        <w:spacing w:after="0"/>
      </w:pPr>
    </w:p>
    <w:p w14:paraId="5A890C76" w14:textId="70C5DFF2" w:rsidR="002F57DD" w:rsidRDefault="002F57DD" w:rsidP="00612EE7">
      <w:pPr>
        <w:spacing w:after="0"/>
      </w:pPr>
      <w:r>
        <w:t xml:space="preserve">Brad noted they would send </w:t>
      </w:r>
      <w:r w:rsidR="00CD6AD5">
        <w:t>a research specialist</w:t>
      </w:r>
      <w:r>
        <w:t xml:space="preserve"> to the home to complete an application and </w:t>
      </w:r>
    </w:p>
    <w:p w14:paraId="25D547F8" w14:textId="64E0DBC1" w:rsidR="002F57DD" w:rsidRDefault="002F57DD" w:rsidP="00612EE7">
      <w:pPr>
        <w:spacing w:after="0"/>
      </w:pPr>
      <w:r>
        <w:t>review the specifications for the project.</w:t>
      </w:r>
    </w:p>
    <w:p w14:paraId="215B5B67" w14:textId="48CE3231" w:rsidR="00CD6AD5" w:rsidRDefault="00CD6AD5" w:rsidP="00612EE7">
      <w:pPr>
        <w:spacing w:after="0"/>
      </w:pPr>
    </w:p>
    <w:p w14:paraId="29686F59" w14:textId="77777777" w:rsidR="00CD6AD5" w:rsidRDefault="00CD6AD5" w:rsidP="00612EE7">
      <w:pPr>
        <w:spacing w:after="0"/>
      </w:pPr>
    </w:p>
    <w:p w14:paraId="0BA4D8E3" w14:textId="77777777" w:rsidR="002F57DD" w:rsidRDefault="002F57DD" w:rsidP="00612EE7">
      <w:pPr>
        <w:spacing w:after="0"/>
      </w:pPr>
    </w:p>
    <w:p w14:paraId="08985C8F" w14:textId="77777777" w:rsidR="002F57DD" w:rsidRPr="00E51EAB" w:rsidRDefault="002F57DD" w:rsidP="00612EE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EAB">
        <w:rPr>
          <w:b/>
          <w:bCs/>
        </w:rPr>
        <w:t>PAGE 2</w:t>
      </w:r>
    </w:p>
    <w:p w14:paraId="671ABE96" w14:textId="77777777" w:rsidR="002F57DD" w:rsidRDefault="002F57DD" w:rsidP="00612EE7">
      <w:pPr>
        <w:spacing w:after="0"/>
      </w:pPr>
    </w:p>
    <w:p w14:paraId="305BBA20" w14:textId="77777777" w:rsidR="002F57DD" w:rsidRDefault="002F57DD" w:rsidP="00612EE7">
      <w:pPr>
        <w:spacing w:after="0"/>
      </w:pPr>
      <w:r>
        <w:t>Brad noted the max they can spend per household is $35,000.00.</w:t>
      </w:r>
    </w:p>
    <w:p w14:paraId="0554024B" w14:textId="77777777" w:rsidR="002F57DD" w:rsidRDefault="002F57DD" w:rsidP="00612EE7">
      <w:pPr>
        <w:spacing w:after="0"/>
      </w:pPr>
    </w:p>
    <w:p w14:paraId="391EF8D8" w14:textId="4CB8568C" w:rsidR="002F57DD" w:rsidRDefault="002F57DD" w:rsidP="00612EE7">
      <w:pPr>
        <w:spacing w:after="0"/>
      </w:pPr>
      <w:r>
        <w:t>Brad noted in the past eight years the Town of Frankford has received over $128,000.00</w:t>
      </w:r>
    </w:p>
    <w:p w14:paraId="7C8D32E4" w14:textId="51BACCB1" w:rsidR="002F57DD" w:rsidRDefault="002F57DD" w:rsidP="00612EE7">
      <w:pPr>
        <w:spacing w:after="0"/>
      </w:pPr>
      <w:r>
        <w:t>from the Community Block Grant Funding.</w:t>
      </w:r>
    </w:p>
    <w:p w14:paraId="184DE99B" w14:textId="77777777" w:rsidR="002F57DD" w:rsidRDefault="007B6B9D" w:rsidP="00612EE7">
      <w:pPr>
        <w:spacing w:after="0"/>
      </w:pPr>
      <w:r>
        <w:t xml:space="preserve"> </w:t>
      </w:r>
    </w:p>
    <w:p w14:paraId="6056C4F5" w14:textId="2684723D" w:rsidR="002F57DD" w:rsidRDefault="002F57DD" w:rsidP="00612EE7">
      <w:pPr>
        <w:spacing w:after="0"/>
      </w:pPr>
      <w:r>
        <w:t>Brad noted there is eight residents on the list for the Town of Frankford.</w:t>
      </w:r>
    </w:p>
    <w:p w14:paraId="421F5DE2" w14:textId="48618B21" w:rsidR="00CD6AD5" w:rsidRDefault="00CD6AD5" w:rsidP="00612EE7">
      <w:pPr>
        <w:spacing w:after="0"/>
      </w:pPr>
    </w:p>
    <w:p w14:paraId="61235DA2" w14:textId="384CFD58" w:rsidR="00CD6AD5" w:rsidRDefault="00CD6AD5" w:rsidP="00612EE7">
      <w:pPr>
        <w:spacing w:after="0"/>
      </w:pPr>
      <w:r>
        <w:t>Larry noted who do you contact if you see a need for a resident.</w:t>
      </w:r>
    </w:p>
    <w:p w14:paraId="7C9FFDE5" w14:textId="20DC2DBC" w:rsidR="00CD6AD5" w:rsidRDefault="00CD6AD5" w:rsidP="00612EE7">
      <w:pPr>
        <w:spacing w:after="0"/>
      </w:pPr>
    </w:p>
    <w:p w14:paraId="39D33C5F" w14:textId="5BB178FE" w:rsidR="00CD6AD5" w:rsidRDefault="00CD6AD5" w:rsidP="00612EE7">
      <w:pPr>
        <w:spacing w:after="0"/>
      </w:pPr>
      <w:r>
        <w:t>Brad noted you could call the department o</w:t>
      </w:r>
      <w:r w:rsidR="00E51EAB">
        <w:t>r</w:t>
      </w:r>
      <w:r>
        <w:t xml:space="preserve"> just tell Cheryl.</w:t>
      </w:r>
    </w:p>
    <w:p w14:paraId="499C0D35" w14:textId="02B37603" w:rsidR="00CD6AD5" w:rsidRDefault="00CD6AD5" w:rsidP="00612EE7">
      <w:pPr>
        <w:spacing w:after="0"/>
      </w:pPr>
    </w:p>
    <w:p w14:paraId="39C2F6B4" w14:textId="427B9D16" w:rsidR="00CD6AD5" w:rsidRDefault="00CD6AD5" w:rsidP="00612EE7">
      <w:pPr>
        <w:spacing w:after="0"/>
      </w:pPr>
      <w:r>
        <w:t>Brad noted the resident would need to show proof of income.</w:t>
      </w:r>
    </w:p>
    <w:p w14:paraId="1B4635A7" w14:textId="6F850748" w:rsidR="00E51EAB" w:rsidRDefault="00E51EAB" w:rsidP="00612EE7">
      <w:pPr>
        <w:spacing w:after="0"/>
      </w:pPr>
    </w:p>
    <w:p w14:paraId="5D753729" w14:textId="3DAAE437" w:rsidR="00E51EAB" w:rsidRDefault="00E51EAB" w:rsidP="00612EE7">
      <w:pPr>
        <w:spacing w:after="0"/>
      </w:pPr>
      <w:r>
        <w:t>Brad noted their town, county taxes and sewer need to be current and the home</w:t>
      </w:r>
    </w:p>
    <w:p w14:paraId="127C7AD7" w14:textId="6001D99C" w:rsidR="00E51EAB" w:rsidRDefault="00E51EAB" w:rsidP="00612EE7">
      <w:pPr>
        <w:spacing w:after="0"/>
      </w:pPr>
      <w:r>
        <w:t>must be insured.</w:t>
      </w:r>
    </w:p>
    <w:p w14:paraId="42062863" w14:textId="01483B54" w:rsidR="00E51EAB" w:rsidRDefault="00E51EAB" w:rsidP="00612EE7">
      <w:pPr>
        <w:spacing w:after="0"/>
      </w:pPr>
    </w:p>
    <w:p w14:paraId="4B18C56E" w14:textId="635668DA" w:rsidR="00E51EAB" w:rsidRPr="00E51EAB" w:rsidRDefault="00E51EAB" w:rsidP="00612EE7">
      <w:pPr>
        <w:spacing w:after="0"/>
        <w:rPr>
          <w:b/>
          <w:bCs/>
        </w:rPr>
      </w:pPr>
      <w:r w:rsidRPr="00E51EAB">
        <w:rPr>
          <w:b/>
          <w:bCs/>
        </w:rPr>
        <w:t>Adjourn:</w:t>
      </w:r>
    </w:p>
    <w:p w14:paraId="0501532F" w14:textId="4E531F3F" w:rsidR="00E51EAB" w:rsidRPr="00E51EAB" w:rsidRDefault="00E51EAB" w:rsidP="00612EE7">
      <w:pPr>
        <w:spacing w:after="0"/>
        <w:rPr>
          <w:b/>
          <w:bCs/>
        </w:rPr>
      </w:pPr>
      <w:r w:rsidRPr="00E51EAB">
        <w:rPr>
          <w:b/>
          <w:bCs/>
        </w:rPr>
        <w:t>Public hearing ended at 7:12pm</w:t>
      </w:r>
    </w:p>
    <w:p w14:paraId="65E29BCF" w14:textId="418051EE" w:rsidR="00E51EAB" w:rsidRPr="00E51EAB" w:rsidRDefault="00E51EAB" w:rsidP="00612EE7">
      <w:pPr>
        <w:spacing w:after="0"/>
        <w:rPr>
          <w:b/>
          <w:bCs/>
        </w:rPr>
      </w:pPr>
    </w:p>
    <w:p w14:paraId="72D3E95B" w14:textId="78EBC310" w:rsidR="00E51EAB" w:rsidRPr="00E51EAB" w:rsidRDefault="00E51EAB" w:rsidP="00612EE7">
      <w:pPr>
        <w:spacing w:after="0"/>
        <w:rPr>
          <w:b/>
          <w:bCs/>
        </w:rPr>
      </w:pPr>
      <w:r w:rsidRPr="00E51EAB">
        <w:rPr>
          <w:b/>
          <w:bCs/>
        </w:rPr>
        <w:t>RESPECTFULLY</w:t>
      </w:r>
    </w:p>
    <w:p w14:paraId="07A742B7" w14:textId="36B70A5F" w:rsidR="00E51EAB" w:rsidRPr="00E51EAB" w:rsidRDefault="00E51EAB" w:rsidP="00612EE7">
      <w:pPr>
        <w:spacing w:after="0"/>
        <w:rPr>
          <w:b/>
          <w:bCs/>
        </w:rPr>
      </w:pPr>
    </w:p>
    <w:p w14:paraId="2715B894" w14:textId="0756C5FC" w:rsidR="00E51EAB" w:rsidRPr="00E51EAB" w:rsidRDefault="00E51EAB" w:rsidP="00612EE7">
      <w:pPr>
        <w:spacing w:after="0"/>
        <w:rPr>
          <w:b/>
          <w:bCs/>
        </w:rPr>
      </w:pPr>
    </w:p>
    <w:p w14:paraId="26F5FB36" w14:textId="7C7859B1" w:rsidR="00E51EAB" w:rsidRPr="00E51EAB" w:rsidRDefault="00E51EAB" w:rsidP="00612EE7">
      <w:pPr>
        <w:spacing w:after="0"/>
        <w:rPr>
          <w:b/>
          <w:bCs/>
        </w:rPr>
      </w:pPr>
      <w:r w:rsidRPr="00E51EAB">
        <w:rPr>
          <w:b/>
          <w:bCs/>
        </w:rPr>
        <w:t>CHERYL A LYNCH</w:t>
      </w:r>
    </w:p>
    <w:p w14:paraId="3015C613" w14:textId="77777777" w:rsidR="00E51EAB" w:rsidRDefault="00E51EAB" w:rsidP="00612EE7">
      <w:pPr>
        <w:spacing w:after="0"/>
      </w:pPr>
    </w:p>
    <w:p w14:paraId="6AB1939B" w14:textId="3978839E" w:rsidR="00E51EAB" w:rsidRDefault="00E51EAB" w:rsidP="00612EE7">
      <w:pPr>
        <w:spacing w:after="0"/>
      </w:pPr>
    </w:p>
    <w:p w14:paraId="5F5E03DC" w14:textId="77777777" w:rsidR="00E51EAB" w:rsidRDefault="00E51EAB" w:rsidP="00612EE7">
      <w:pPr>
        <w:spacing w:after="0"/>
      </w:pPr>
    </w:p>
    <w:p w14:paraId="6FC82626" w14:textId="6C6C7943" w:rsidR="00CD6AD5" w:rsidRDefault="00CD6AD5" w:rsidP="00612EE7">
      <w:pPr>
        <w:spacing w:after="0"/>
      </w:pPr>
    </w:p>
    <w:p w14:paraId="1874EA1E" w14:textId="42081DB7" w:rsidR="00CD6AD5" w:rsidRDefault="00CD6AD5" w:rsidP="00612EE7">
      <w:pPr>
        <w:spacing w:after="0"/>
      </w:pPr>
    </w:p>
    <w:p w14:paraId="4C68D709" w14:textId="77777777" w:rsidR="00E51EAB" w:rsidRDefault="00E51EAB" w:rsidP="00612EE7">
      <w:pPr>
        <w:spacing w:after="0"/>
      </w:pPr>
    </w:p>
    <w:p w14:paraId="469EC16D" w14:textId="77777777" w:rsidR="002F57DD" w:rsidRDefault="002F57DD" w:rsidP="00612EE7">
      <w:pPr>
        <w:spacing w:after="0"/>
      </w:pPr>
    </w:p>
    <w:p w14:paraId="3D2142BC" w14:textId="7BCEC66A" w:rsidR="007B6B9D" w:rsidRDefault="007B6B9D" w:rsidP="00612EE7">
      <w:pPr>
        <w:spacing w:after="0"/>
      </w:pPr>
      <w:r>
        <w:t xml:space="preserve"> </w:t>
      </w:r>
    </w:p>
    <w:p w14:paraId="3FE9B125" w14:textId="033D9CB5" w:rsidR="00612EE7" w:rsidRDefault="00612EE7" w:rsidP="00612EE7">
      <w:pPr>
        <w:spacing w:after="0"/>
      </w:pPr>
    </w:p>
    <w:p w14:paraId="6DB16B12" w14:textId="77777777" w:rsidR="00612EE7" w:rsidRDefault="00612EE7" w:rsidP="00612EE7">
      <w:pPr>
        <w:spacing w:after="0"/>
      </w:pPr>
    </w:p>
    <w:p w14:paraId="6D30FF1B" w14:textId="77777777" w:rsidR="00CE610E" w:rsidRDefault="00CE610E"/>
    <w:sectPr w:rsidR="00CE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0E"/>
    <w:rsid w:val="002F57DD"/>
    <w:rsid w:val="00612EE7"/>
    <w:rsid w:val="007B6B9D"/>
    <w:rsid w:val="00C4183D"/>
    <w:rsid w:val="00CD6AD5"/>
    <w:rsid w:val="00CE610E"/>
    <w:rsid w:val="00E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984F"/>
  <w15:chartTrackingRefBased/>
  <w15:docId w15:val="{AB7CDA01-ED30-4A8C-8DB2-EDE22C3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dcterms:created xsi:type="dcterms:W3CDTF">2020-12-17T19:39:00Z</dcterms:created>
  <dcterms:modified xsi:type="dcterms:W3CDTF">2020-12-17T19:39:00Z</dcterms:modified>
</cp:coreProperties>
</file>